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EE6" w:rsidRPr="00B81EE6" w:rsidRDefault="00B81EE6" w:rsidP="00B81EE6">
      <w:pPr>
        <w:spacing w:before="100" w:beforeAutospacing="1" w:after="100" w:afterAutospacing="1"/>
        <w:outlineLvl w:val="0"/>
        <w:rPr>
          <w:rFonts w:ascii="Times New Roman" w:eastAsia="Times New Roman" w:hAnsi="Times New Roman" w:cs="Times New Roman"/>
          <w:b/>
          <w:bCs/>
          <w:kern w:val="36"/>
          <w:sz w:val="44"/>
          <w:szCs w:val="44"/>
          <w14:ligatures w14:val="none"/>
        </w:rPr>
      </w:pPr>
      <w:r w:rsidRPr="00B81EE6">
        <w:rPr>
          <w:rFonts w:ascii="Times New Roman" w:eastAsia="Times New Roman" w:hAnsi="Times New Roman" w:cs="Times New Roman"/>
          <w:b/>
          <w:bCs/>
          <w:kern w:val="36"/>
          <w:sz w:val="44"/>
          <w:szCs w:val="44"/>
          <w14:ligatures w14:val="none"/>
        </w:rPr>
        <w:t>Copper Canyon School Final Report 2022-2023</w:t>
      </w:r>
    </w:p>
    <w:p w:rsidR="00B81EE6" w:rsidRPr="00B81EE6" w:rsidRDefault="00B81EE6" w:rsidP="00B81EE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B81EE6">
        <w:rPr>
          <w:rFonts w:ascii="Times New Roman" w:eastAsia="Times New Roman" w:hAnsi="Times New Roman" w:cs="Times New Roman"/>
          <w:b/>
          <w:bCs/>
          <w:kern w:val="0"/>
          <w:sz w:val="27"/>
          <w:szCs w:val="27"/>
          <w14:ligatures w14:val="none"/>
        </w:rPr>
        <w:t>Final Report Approved</w:t>
      </w:r>
    </w:p>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Final Report Approval Details</w:t>
      </w:r>
      <w:r w:rsidR="00351F18">
        <w:rPr>
          <w:rFonts w:ascii="Times New Roman" w:eastAsia="Times New Roman" w:hAnsi="Times New Roman" w:cs="Times New Roman"/>
          <w:kern w:val="0"/>
          <w14:ligatures w14:val="none"/>
        </w:rPr>
        <w:t>:</w:t>
      </w:r>
    </w:p>
    <w:p w:rsidR="00351F18" w:rsidRDefault="00B81EE6" w:rsidP="00351F18">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Submitted By</w:t>
      </w:r>
      <w:r w:rsidR="00351F18">
        <w:rPr>
          <w:rFonts w:ascii="Times New Roman" w:eastAsia="Times New Roman" w:hAnsi="Times New Roman" w:cs="Times New Roman"/>
          <w:kern w:val="0"/>
          <w14:ligatures w14:val="none"/>
        </w:rPr>
        <w:t xml:space="preserve">                </w:t>
      </w:r>
      <w:r w:rsidR="00351F18" w:rsidRPr="00B81EE6">
        <w:rPr>
          <w:rFonts w:ascii="Times New Roman" w:eastAsia="Times New Roman" w:hAnsi="Times New Roman" w:cs="Times New Roman"/>
          <w:kern w:val="0"/>
          <w14:ligatures w14:val="none"/>
        </w:rPr>
        <w:t>Submit Date</w:t>
      </w:r>
    </w:p>
    <w:p w:rsidR="00B81EE6" w:rsidRPr="00B81EE6" w:rsidRDefault="00351F18" w:rsidP="00351F18">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B81EE6" w:rsidRPr="00B81EE6">
        <w:rPr>
          <w:rFonts w:ascii="Times New Roman" w:eastAsia="Times New Roman" w:hAnsi="Times New Roman" w:cs="Times New Roman"/>
          <w:kern w:val="0"/>
          <w14:ligatures w14:val="none"/>
        </w:rPr>
        <w:t>Patty Bowen</w:t>
      </w:r>
      <w:r>
        <w:rPr>
          <w:rFonts w:ascii="Times New Roman" w:eastAsia="Times New Roman" w:hAnsi="Times New Roman" w:cs="Times New Roman"/>
          <w:kern w:val="0"/>
          <w14:ligatures w14:val="none"/>
        </w:rPr>
        <w:t xml:space="preserve">                </w:t>
      </w:r>
      <w:r w:rsidRPr="00B81EE6">
        <w:rPr>
          <w:rFonts w:ascii="Times New Roman" w:eastAsia="Times New Roman" w:hAnsi="Times New Roman" w:cs="Times New Roman"/>
          <w:kern w:val="0"/>
          <w14:ligatures w14:val="none"/>
        </w:rPr>
        <w:t>2024-02-24</w:t>
      </w:r>
    </w:p>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LEA Reviewer</w:t>
      </w:r>
      <w:r w:rsidR="00351F18">
        <w:rPr>
          <w:rFonts w:ascii="Times New Roman" w:eastAsia="Times New Roman" w:hAnsi="Times New Roman" w:cs="Times New Roman"/>
          <w:kern w:val="0"/>
          <w14:ligatures w14:val="none"/>
        </w:rPr>
        <w:t xml:space="preserve">              </w:t>
      </w:r>
      <w:r w:rsidR="00351F18" w:rsidRPr="00B81EE6">
        <w:rPr>
          <w:rFonts w:ascii="Times New Roman" w:eastAsia="Times New Roman" w:hAnsi="Times New Roman" w:cs="Times New Roman"/>
          <w:kern w:val="0"/>
          <w14:ligatures w14:val="none"/>
        </w:rPr>
        <w:t>LEA Approval Date</w:t>
      </w:r>
    </w:p>
    <w:p w:rsidR="00351F18" w:rsidRPr="00B81EE6" w:rsidRDefault="00351F18" w:rsidP="00351F18">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00B81EE6" w:rsidRPr="00B81EE6">
        <w:rPr>
          <w:rFonts w:ascii="Times New Roman" w:eastAsia="Times New Roman" w:hAnsi="Times New Roman" w:cs="Times New Roman"/>
          <w:kern w:val="0"/>
          <w14:ligatures w14:val="none"/>
        </w:rPr>
        <w:t>Nadine Page</w:t>
      </w:r>
      <w:r>
        <w:rPr>
          <w:rFonts w:ascii="Times New Roman" w:eastAsia="Times New Roman" w:hAnsi="Times New Roman" w:cs="Times New Roman"/>
          <w:kern w:val="0"/>
          <w14:ligatures w14:val="none"/>
        </w:rPr>
        <w:t xml:space="preserve">                </w:t>
      </w:r>
      <w:r w:rsidRPr="00B81EE6">
        <w:rPr>
          <w:rFonts w:ascii="Times New Roman" w:eastAsia="Times New Roman" w:hAnsi="Times New Roman" w:cs="Times New Roman"/>
          <w:kern w:val="0"/>
          <w14:ligatures w14:val="none"/>
        </w:rPr>
        <w:t>2024-02-28</w:t>
      </w:r>
    </w:p>
    <w:p w:rsidR="00B81EE6" w:rsidRPr="00B81EE6" w:rsidRDefault="00B81EE6" w:rsidP="00B81EE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B81EE6">
        <w:rPr>
          <w:rFonts w:ascii="Times New Roman" w:eastAsia="Times New Roman" w:hAnsi="Times New Roman" w:cs="Times New Roman"/>
          <w:b/>
          <w:bCs/>
          <w:kern w:val="0"/>
          <w:sz w:val="27"/>
          <w:szCs w:val="27"/>
          <w14:ligatures w14:val="none"/>
        </w:rPr>
        <w:t>Financial Proposal and Report</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This report is automatically generated from the approved School Plan (entered in spring of 2022), Amendments, and the LEA's data entry of the School LAND Trust expenditures coming from the Utah Public Education Finance System (UPEFS).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4"/>
        <w:gridCol w:w="1795"/>
        <w:gridCol w:w="1831"/>
        <w:gridCol w:w="1739"/>
        <w:gridCol w:w="81"/>
      </w:tblGrid>
      <w:tr w:rsidR="00B81EE6" w:rsidRPr="00B81EE6" w:rsidTr="00B81EE6">
        <w:trPr>
          <w:tblHeader/>
          <w:tblCellSpacing w:w="15" w:type="dxa"/>
        </w:trPr>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Description</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Planned Expenditures</w:t>
            </w:r>
            <w:r w:rsidRPr="00B81EE6">
              <w:rPr>
                <w:rFonts w:ascii="Times New Roman" w:eastAsia="Times New Roman" w:hAnsi="Times New Roman" w:cs="Times New Roman"/>
                <w:b/>
                <w:bCs/>
                <w:kern w:val="0"/>
                <w14:ligatures w14:val="none"/>
              </w:rPr>
              <w:br/>
              <w:t xml:space="preserve">(entered by the school) </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Amended Expenditures</w:t>
            </w:r>
            <w:r w:rsidRPr="00B81EE6">
              <w:rPr>
                <w:rFonts w:ascii="Times New Roman" w:eastAsia="Times New Roman" w:hAnsi="Times New Roman" w:cs="Times New Roman"/>
                <w:b/>
                <w:bCs/>
                <w:kern w:val="0"/>
                <w14:ligatures w14:val="none"/>
              </w:rPr>
              <w:br/>
              <w:t xml:space="preserve">(entered by the school) </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Actual Expenditures</w:t>
            </w:r>
            <w:r w:rsidRPr="00B81EE6">
              <w:rPr>
                <w:rFonts w:ascii="Times New Roman" w:eastAsia="Times New Roman" w:hAnsi="Times New Roman" w:cs="Times New Roman"/>
                <w:b/>
                <w:bCs/>
                <w:kern w:val="0"/>
                <w14:ligatures w14:val="none"/>
              </w:rPr>
              <w:br/>
              <w:t xml:space="preserve">(entered by the LEA) </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Remaining Funds (Carry-Over to 2023-2024)</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-$1,701.83</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$12,420.94</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Carry-Over from 2021-2022</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$3,734.40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Distribution for 2022-2023</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$72,298.17</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$72,298.17</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Total Available for Expenditure in 2022-2023</w:t>
            </w:r>
          </w:p>
        </w:tc>
        <w:tc>
          <w:tcPr>
            <w:tcW w:w="0" w:type="auto"/>
            <w:vAlign w:val="center"/>
            <w:hideMark/>
          </w:tcPr>
          <w:p w:rsidR="00B81EE6" w:rsidRPr="00B81EE6" w:rsidRDefault="00B81EE6" w:rsidP="00B81EE6">
            <w:pPr>
              <w:spacing w:before="100" w:beforeAutospacing="1" w:after="100" w:afterAutospacing="1"/>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$72,298.17</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$0.00</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$76,032.57</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Salaries and Benefits</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$65,000.00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$58,584.85</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Contracted Services</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Professional Development</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Student Transportation Field Trips</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Books Curriculum Subscriptions</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$5,000.00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Technology Related Supplies</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$3,465.00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Hardware, etc.</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Software</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$4,000.00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$961.78</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Technology Device Rental</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Video Communication Services</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Repair Maintenance</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General Supplies</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$600.00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Services Goods Fees</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Other Needs Explanation</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roofErr w:type="gramStart"/>
            <w:r w:rsidRPr="00B81EE6">
              <w:rPr>
                <w:rFonts w:ascii="Times New Roman" w:eastAsia="Times New Roman" w:hAnsi="Times New Roman" w:cs="Times New Roman"/>
                <w:kern w:val="0"/>
                <w14:ligatures w14:val="none"/>
              </w:rPr>
              <w:t>Non Allowable</w:t>
            </w:r>
            <w:proofErr w:type="gramEnd"/>
            <w:r w:rsidRPr="00B81EE6">
              <w:rPr>
                <w:rFonts w:ascii="Times New Roman" w:eastAsia="Times New Roman" w:hAnsi="Times New Roman" w:cs="Times New Roman"/>
                <w:kern w:val="0"/>
                <w14:ligatures w14:val="none"/>
              </w:rPr>
              <w:t xml:space="preserve"> Expenditures</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b/>
                <w:bCs/>
                <w:color w:val="FF0000"/>
                <w:kern w:val="0"/>
                <w14:ligatures w14:val="none"/>
              </w:rPr>
            </w:pPr>
            <w:r w:rsidRPr="00B81EE6">
              <w:rPr>
                <w:rFonts w:ascii="Times New Roman" w:eastAsia="Times New Roman" w:hAnsi="Times New Roman" w:cs="Times New Roman"/>
                <w:b/>
                <w:bCs/>
                <w:color w:val="FF0000"/>
                <w:kern w:val="0"/>
                <w14:ligatures w14:val="none"/>
              </w:rPr>
              <w:lastRenderedPageBreak/>
              <w:t>USBE Administrative Adjustment - Scroll to the bottom to see Comments.</w:t>
            </w:r>
          </w:p>
        </w:tc>
        <w:tc>
          <w:tcPr>
            <w:tcW w:w="0" w:type="auto"/>
            <w:vAlign w:val="center"/>
            <w:hideMark/>
          </w:tcPr>
          <w:p w:rsidR="00B81EE6" w:rsidRPr="00B81EE6" w:rsidRDefault="00B81EE6" w:rsidP="00B81EE6">
            <w:pPr>
              <w:rPr>
                <w:rFonts w:ascii="Times New Roman" w:eastAsia="Times New Roman" w:hAnsi="Times New Roman" w:cs="Times New Roman"/>
                <w:b/>
                <w:bCs/>
                <w:color w:val="FF0000"/>
                <w:kern w:val="0"/>
                <w14:ligatures w14:val="none"/>
              </w:rPr>
            </w:pPr>
          </w:p>
        </w:tc>
        <w:tc>
          <w:tcPr>
            <w:tcW w:w="0" w:type="auto"/>
            <w:vAlign w:val="center"/>
            <w:hideMark/>
          </w:tcPr>
          <w:p w:rsidR="00B81EE6" w:rsidRPr="00B81EE6" w:rsidRDefault="00B81EE6" w:rsidP="00B81EE6">
            <w:pPr>
              <w:rPr>
                <w:rFonts w:ascii="Times New Roman" w:eastAsia="Times New Roman" w:hAnsi="Times New Roman" w:cs="Times New Roman"/>
                <w:kern w:val="0"/>
                <w:sz w:val="20"/>
                <w:szCs w:val="20"/>
                <w14:ligatures w14:val="none"/>
              </w:rPr>
            </w:pP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 xml:space="preserve">$0.00 </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p>
        </w:tc>
      </w:tr>
      <w:tr w:rsidR="00B81EE6" w:rsidRPr="00B81EE6" w:rsidTr="00B81EE6">
        <w:trPr>
          <w:tblCellSpacing w:w="15" w:type="dxa"/>
        </w:trPr>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Total Expenditures</w:t>
            </w:r>
          </w:p>
        </w:tc>
        <w:tc>
          <w:tcPr>
            <w:tcW w:w="0" w:type="auto"/>
            <w:vAlign w:val="center"/>
            <w:hideMark/>
          </w:tcPr>
          <w:p w:rsidR="00B81EE6" w:rsidRPr="00B81EE6" w:rsidRDefault="00B81EE6" w:rsidP="00B81EE6">
            <w:pPr>
              <w:spacing w:before="100" w:beforeAutospacing="1" w:after="100" w:afterAutospacing="1"/>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$74,000.00</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$0.00</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$63,611.63</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p>
        </w:tc>
      </w:tr>
    </w:tbl>
    <w:p w:rsidR="001414AC" w:rsidRDefault="001414AC" w:rsidP="00B81EE6">
      <w:pPr>
        <w:rPr>
          <w:rFonts w:ascii="Times New Roman" w:eastAsia="Times New Roman" w:hAnsi="Times New Roman" w:cs="Times New Roman"/>
          <w:kern w:val="0"/>
          <w14:ligatures w14:val="none"/>
        </w:rPr>
      </w:pPr>
    </w:p>
    <w:p w:rsidR="00B81EE6" w:rsidRPr="00B81EE6" w:rsidRDefault="00B81EE6" w:rsidP="00B81EE6">
      <w:pPr>
        <w:rPr>
          <w:rFonts w:ascii="Times New Roman" w:eastAsia="Times New Roman" w:hAnsi="Times New Roman" w:cs="Times New Roman"/>
          <w:b/>
          <w:bCs/>
          <w:kern w:val="0"/>
          <w:sz w:val="28"/>
          <w:szCs w:val="28"/>
          <w14:ligatures w14:val="none"/>
        </w:rPr>
      </w:pPr>
      <w:r w:rsidRPr="00B81EE6">
        <w:rPr>
          <w:rFonts w:ascii="Times New Roman" w:eastAsia="Times New Roman" w:hAnsi="Times New Roman" w:cs="Times New Roman"/>
          <w:b/>
          <w:bCs/>
          <w:kern w:val="0"/>
          <w:sz w:val="28"/>
          <w:szCs w:val="28"/>
          <w14:ligatures w14:val="none"/>
        </w:rPr>
        <w:t xml:space="preserve">Goal #1 </w:t>
      </w:r>
    </w:p>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 xml:space="preserve">State Goal </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We will increase overall RISE proficiency in the areas of Language Arts and Math by a minimum of 3% and Acadience proficiency in Grades K-6 by 3%. This goal will be achieved by the end of May of the 2022-2023 school year.</w:t>
      </w:r>
    </w:p>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 xml:space="preserve">Academic Area </w:t>
      </w:r>
    </w:p>
    <w:p w:rsidR="00B81EE6" w:rsidRPr="00B81EE6" w:rsidRDefault="00B81EE6" w:rsidP="00B81EE6">
      <w:pPr>
        <w:numPr>
          <w:ilvl w:val="0"/>
          <w:numId w:val="1"/>
        </w:num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English/Language Arts</w:t>
      </w:r>
    </w:p>
    <w:p w:rsidR="00B81EE6" w:rsidRPr="00B81EE6" w:rsidRDefault="00B81EE6" w:rsidP="00B81EE6">
      <w:pPr>
        <w:numPr>
          <w:ilvl w:val="0"/>
          <w:numId w:val="1"/>
        </w:num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Mathematics</w:t>
      </w:r>
    </w:p>
    <w:p w:rsidR="00B81EE6" w:rsidRPr="00B81EE6" w:rsidRDefault="00B81EE6" w:rsidP="00B81EE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B81EE6">
        <w:rPr>
          <w:rFonts w:ascii="Times New Roman" w:eastAsia="Times New Roman" w:hAnsi="Times New Roman" w:cs="Times New Roman"/>
          <w:b/>
          <w:bCs/>
          <w:kern w:val="0"/>
          <w:sz w:val="27"/>
          <w:szCs w:val="27"/>
          <w14:ligatures w14:val="none"/>
        </w:rPr>
        <w:t xml:space="preserve">Measurements </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b/>
          <w:bCs/>
          <w:kern w:val="0"/>
          <w14:ligatures w14:val="none"/>
        </w:rPr>
        <w:t>This is the measurement identified in the plan to determine if the goal was reached.</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 xml:space="preserve">SAGE/RISE Language Arts Student Achievement Scores:     </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2020-21 Language Arts Student Achievement Score = 34%</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 xml:space="preserve">SAGE/RISE Math Student Proficiency Scores:      </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2020-21 Math Student Proficiency Score = 28%</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There was no increase in student achievement as determined by the RISE Language Arts and Math tests administered in 2020-21.  These are critical need areas to be addressed.</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 xml:space="preserve">Measurements to Determine Student Academic Progress:  </w:t>
      </w:r>
    </w:p>
    <w:p w:rsidR="00E873BB" w:rsidRDefault="00E873BB" w:rsidP="00E8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Pr>
          <w:rFonts w:ascii="Courier New" w:eastAsia="Times New Roman" w:hAnsi="Courier New" w:cs="Courier New"/>
          <w:kern w:val="0"/>
          <w:sz w:val="20"/>
          <w:szCs w:val="20"/>
          <w14:ligatures w14:val="none"/>
        </w:rPr>
        <w:t xml:space="preserve">We will </w:t>
      </w:r>
      <w:r w:rsidR="00B81EE6" w:rsidRPr="00B81EE6">
        <w:rPr>
          <w:rFonts w:ascii="Courier New" w:eastAsia="Times New Roman" w:hAnsi="Courier New" w:cs="Courier New"/>
          <w:kern w:val="0"/>
          <w:sz w:val="20"/>
          <w:szCs w:val="20"/>
          <w14:ligatures w14:val="none"/>
        </w:rPr>
        <w:t>averag</w:t>
      </w:r>
      <w:r>
        <w:rPr>
          <w:rFonts w:ascii="Courier New" w:eastAsia="Times New Roman" w:hAnsi="Courier New" w:cs="Courier New"/>
          <w:kern w:val="0"/>
          <w:sz w:val="20"/>
          <w:szCs w:val="20"/>
          <w14:ligatures w14:val="none"/>
        </w:rPr>
        <w:t>e</w:t>
      </w:r>
      <w:r w:rsidR="00B81EE6" w:rsidRPr="00B81EE6">
        <w:rPr>
          <w:rFonts w:ascii="Courier New" w:eastAsia="Times New Roman" w:hAnsi="Courier New" w:cs="Courier New"/>
          <w:kern w:val="0"/>
          <w:sz w:val="20"/>
          <w:szCs w:val="20"/>
          <w14:ligatures w14:val="none"/>
        </w:rPr>
        <w:t xml:space="preserve"> the RISE scores from grade levels 3-6</w:t>
      </w:r>
      <w:r>
        <w:rPr>
          <w:rFonts w:ascii="Courier New" w:eastAsia="Times New Roman" w:hAnsi="Courier New" w:cs="Courier New"/>
          <w:kern w:val="0"/>
          <w:sz w:val="20"/>
          <w:szCs w:val="20"/>
          <w14:ligatures w14:val="none"/>
        </w:rPr>
        <w:t xml:space="preserve"> and</w:t>
      </w:r>
      <w:r w:rsidR="00B81EE6" w:rsidRPr="00B81EE6">
        <w:rPr>
          <w:rFonts w:ascii="Courier New" w:eastAsia="Times New Roman" w:hAnsi="Courier New" w:cs="Courier New"/>
          <w:kern w:val="0"/>
          <w:sz w:val="20"/>
          <w:szCs w:val="20"/>
          <w14:ligatures w14:val="none"/>
        </w:rPr>
        <w:t xml:space="preserve"> compare the results from the 2021-2022 school year against the results of the 2022-2023 school year and expect to see growth of at least 3%. Baseline will be determined from the results of the 2021-2022 RISE test. We will also collect baseline data from Acadience testing for overall proficiency at the</w:t>
      </w:r>
      <w:r w:rsidR="001414AC">
        <w:rPr>
          <w:rFonts w:ascii="Courier New" w:eastAsia="Times New Roman" w:hAnsi="Courier New" w:cs="Courier New"/>
          <w:kern w:val="0"/>
          <w:sz w:val="20"/>
          <w:szCs w:val="20"/>
          <w14:ligatures w14:val="none"/>
        </w:rPr>
        <w:t xml:space="preserve"> </w:t>
      </w:r>
      <w:r w:rsidR="00B81EE6" w:rsidRPr="00B81EE6">
        <w:rPr>
          <w:rFonts w:ascii="Courier New" w:eastAsia="Times New Roman" w:hAnsi="Courier New" w:cs="Courier New"/>
          <w:kern w:val="0"/>
          <w:sz w:val="20"/>
          <w:szCs w:val="20"/>
          <w14:ligatures w14:val="none"/>
        </w:rPr>
        <w:t>end of the 2021-2022 school year and compare it against end of year 2022-20</w:t>
      </w:r>
      <w:r>
        <w:rPr>
          <w:rFonts w:ascii="Courier New" w:eastAsia="Times New Roman" w:hAnsi="Courier New" w:cs="Courier New"/>
          <w:kern w:val="0"/>
          <w:sz w:val="20"/>
          <w:szCs w:val="20"/>
          <w14:ligatures w14:val="none"/>
        </w:rPr>
        <w:t>23 data</w:t>
      </w:r>
      <w:r w:rsidR="00B81EE6" w:rsidRPr="00B81EE6">
        <w:rPr>
          <w:rFonts w:ascii="Courier New" w:eastAsia="Times New Roman" w:hAnsi="Courier New" w:cs="Courier New"/>
          <w:kern w:val="0"/>
          <w:sz w:val="20"/>
          <w:szCs w:val="20"/>
          <w14:ligatures w14:val="none"/>
        </w:rPr>
        <w:t>.</w:t>
      </w:r>
    </w:p>
    <w:p w:rsidR="00B81EE6" w:rsidRPr="00B81EE6" w:rsidRDefault="00B81EE6" w:rsidP="00E8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Times New Roman" w:eastAsia="Times New Roman" w:hAnsi="Times New Roman" w:cs="Times New Roman"/>
          <w:b/>
          <w:bCs/>
          <w:kern w:val="0"/>
          <w14:ligatures w14:val="none"/>
        </w:rPr>
        <w:t>Please choose one of the following two options to complete the Measurements section:</w:t>
      </w:r>
    </w:p>
    <w:p w:rsidR="00B81EE6" w:rsidRPr="00B81EE6" w:rsidRDefault="00B81EE6" w:rsidP="00B81EE6">
      <w:pPr>
        <w:numPr>
          <w:ilvl w:val="0"/>
          <w:numId w:val="2"/>
        </w:num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Explain how academic performance was improved or not, and describe how the before and after measurement data supports the improvement.</w:t>
      </w:r>
    </w:p>
    <w:p w:rsidR="00B81EE6" w:rsidRPr="00B81EE6" w:rsidRDefault="00B81EE6" w:rsidP="00B81EE6">
      <w:pPr>
        <w:numPr>
          <w:ilvl w:val="0"/>
          <w:numId w:val="2"/>
        </w:num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Explain how academic performance was improved or not, and attach measurement data from before and after plan implementation in the Attachments Section below. (If you choose this option, please put a note in your explanation to "see attached document").</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lastRenderedPageBreak/>
        <w:t xml:space="preserve">Evidence of academic performance: 2021-22 RISE data </w:t>
      </w:r>
      <w:r w:rsidR="00E873BB">
        <w:rPr>
          <w:rFonts w:ascii="Courier New" w:eastAsia="Times New Roman" w:hAnsi="Courier New" w:cs="Courier New"/>
          <w:kern w:val="0"/>
          <w:sz w:val="20"/>
          <w:szCs w:val="20"/>
          <w14:ligatures w14:val="none"/>
        </w:rPr>
        <w:t xml:space="preserve">is </w:t>
      </w:r>
      <w:r w:rsidRPr="00B81EE6">
        <w:rPr>
          <w:rFonts w:ascii="Courier New" w:eastAsia="Times New Roman" w:hAnsi="Courier New" w:cs="Courier New"/>
          <w:kern w:val="0"/>
          <w:sz w:val="20"/>
          <w:szCs w:val="20"/>
          <w14:ligatures w14:val="none"/>
        </w:rPr>
        <w:t>compared with 2022-23 data.</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SAGE/RISE Language Arts Student Achievement Scores:</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2021-22 Language Arts Student Achievement Score = 34%</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2022-23 Language Arts Student Achievement Score = 31%</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There was no increase in student achievement as determined by the SAGE/RISE Language Arts test administered in 2022-23.</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________________________</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 xml:space="preserve">SAGE/RISE Math Student Proficiency Scores:      </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2021-22 Math Student Proficiency Score = 28%</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2022-23 Math Student Proficiency Score = 32%</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We reached our goal by increasing student math proficiency by 4% as determined by the SAGE/RISE Math test administered in 2022-23.</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________________________</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Evidence of academic performance: 2021-22 Acadience data is compared with 2022-23 data.</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Acadience Scores:</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2021-22 EOY student proficiency = 63%</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2022-23 EOY student proficiency = 59%</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There was no increase in EOY student proficiency on the Acadience DIBELS assessment.</w:t>
      </w:r>
    </w:p>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 xml:space="preserve">Action Steps </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b/>
          <w:bCs/>
          <w:kern w:val="0"/>
          <w14:ligatures w14:val="none"/>
        </w:rPr>
        <w:t>This is the Action Plan Steps identified in the plan to reach the goal.</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i/>
          <w:iCs/>
          <w:kern w:val="0"/>
          <w14:ligatures w14:val="none"/>
        </w:rPr>
      </w:pPr>
      <w:r w:rsidRPr="00B81EE6">
        <w:rPr>
          <w:rFonts w:ascii="Courier New" w:eastAsia="Times New Roman" w:hAnsi="Courier New" w:cs="Courier New"/>
          <w:i/>
          <w:iCs/>
          <w:kern w:val="0"/>
          <w14:ligatures w14:val="none"/>
        </w:rPr>
        <w:t>OVERALL</w:t>
      </w:r>
    </w:p>
    <w:p w:rsidR="00B81EE6" w:rsidRPr="001414AC" w:rsidRDefault="00B81EE6" w:rsidP="001414AC">
      <w:pPr>
        <w:pStyle w:val="NoSpacing"/>
        <w:rPr>
          <w:rFonts w:ascii="Courier New" w:hAnsi="Courier New" w:cs="Courier New"/>
        </w:rPr>
      </w:pPr>
      <w:r w:rsidRPr="001414AC">
        <w:rPr>
          <w:rFonts w:ascii="Courier New" w:hAnsi="Courier New" w:cs="Courier New"/>
          <w:i/>
          <w:iCs/>
        </w:rPr>
        <w:t xml:space="preserve">PLAN - </w:t>
      </w:r>
      <w:r w:rsidRPr="001414AC">
        <w:rPr>
          <w:rFonts w:ascii="Courier New" w:hAnsi="Courier New" w:cs="Courier New"/>
        </w:rPr>
        <w:t>Provide instruction and intervention based on individual</w:t>
      </w:r>
      <w:r w:rsidR="001414AC" w:rsidRPr="001414AC">
        <w:rPr>
          <w:rFonts w:ascii="Courier New" w:hAnsi="Courier New" w:cs="Courier New"/>
        </w:rPr>
        <w:t xml:space="preserve"> </w:t>
      </w:r>
      <w:r w:rsidRPr="001414AC">
        <w:rPr>
          <w:rFonts w:ascii="Courier New" w:hAnsi="Courier New" w:cs="Courier New"/>
        </w:rPr>
        <w:t>student need. Use classroom assistant support as appropriate to support</w:t>
      </w:r>
      <w:r w:rsidR="001414AC" w:rsidRPr="001414AC">
        <w:rPr>
          <w:rFonts w:ascii="Courier New" w:hAnsi="Courier New" w:cs="Courier New"/>
        </w:rPr>
        <w:t xml:space="preserve"> </w:t>
      </w:r>
      <w:r w:rsidRPr="001414AC">
        <w:rPr>
          <w:rFonts w:ascii="Courier New" w:hAnsi="Courier New" w:cs="Courier New"/>
        </w:rPr>
        <w:t>intervention and PLC times. Monitor progress regularly. Use PLC</w:t>
      </w:r>
      <w:r w:rsidR="001414AC" w:rsidRPr="001414AC">
        <w:rPr>
          <w:rFonts w:ascii="Courier New" w:hAnsi="Courier New" w:cs="Courier New"/>
        </w:rPr>
        <w:t xml:space="preserve"> </w:t>
      </w:r>
      <w:r w:rsidRPr="001414AC">
        <w:rPr>
          <w:rFonts w:ascii="Courier New" w:hAnsi="Courier New" w:cs="Courier New"/>
        </w:rPr>
        <w:t>collaboration time to plan curriculum and</w:t>
      </w:r>
    </w:p>
    <w:p w:rsidR="00B81EE6" w:rsidRPr="001414AC" w:rsidRDefault="00B81EE6" w:rsidP="001414AC">
      <w:pPr>
        <w:pStyle w:val="NoSpacing"/>
        <w:rPr>
          <w:rFonts w:ascii="Courier New" w:hAnsi="Courier New" w:cs="Courier New"/>
        </w:rPr>
      </w:pPr>
      <w:r w:rsidRPr="001414AC">
        <w:rPr>
          <w:rFonts w:ascii="Courier New" w:hAnsi="Courier New" w:cs="Courier New"/>
        </w:rPr>
        <w:t>assessments, review data, celebrate progress, and identify and address specific student needs.  Based on</w:t>
      </w:r>
      <w:r w:rsidR="001414AC" w:rsidRPr="001414AC">
        <w:rPr>
          <w:rFonts w:ascii="Courier New" w:hAnsi="Courier New" w:cs="Courier New"/>
        </w:rPr>
        <w:t xml:space="preserve"> </w:t>
      </w:r>
      <w:r w:rsidRPr="001414AC">
        <w:rPr>
          <w:rFonts w:ascii="Courier New" w:hAnsi="Courier New" w:cs="Courier New"/>
        </w:rPr>
        <w:t>data review, provide needed intervention and reteaching opportunities for</w:t>
      </w:r>
    </w:p>
    <w:p w:rsidR="00B81EE6" w:rsidRPr="001414AC" w:rsidRDefault="00B81EE6" w:rsidP="001414AC">
      <w:pPr>
        <w:pStyle w:val="NoSpacing"/>
        <w:rPr>
          <w:rFonts w:ascii="Courier New" w:eastAsia="Times New Roman" w:hAnsi="Courier New" w:cs="Courier New"/>
          <w:kern w:val="0"/>
          <w:sz w:val="20"/>
          <w:szCs w:val="20"/>
          <w14:ligatures w14:val="none"/>
        </w:rPr>
      </w:pPr>
      <w:r w:rsidRPr="001414AC">
        <w:rPr>
          <w:rFonts w:ascii="Courier New" w:eastAsia="Times New Roman" w:hAnsi="Courier New" w:cs="Courier New"/>
          <w:kern w:val="0"/>
          <w:sz w:val="20"/>
          <w:szCs w:val="20"/>
          <w14:ligatures w14:val="none"/>
        </w:rPr>
        <w:t>students.  Provide opportunities for students to participate in District</w:t>
      </w:r>
    </w:p>
    <w:p w:rsidR="00B81EE6" w:rsidRPr="001414AC" w:rsidRDefault="00B81EE6" w:rsidP="001414AC">
      <w:pPr>
        <w:pStyle w:val="NoSpacing"/>
        <w:rPr>
          <w:rFonts w:ascii="Courier New" w:eastAsia="Times New Roman" w:hAnsi="Courier New" w:cs="Courier New"/>
          <w:kern w:val="0"/>
          <w:sz w:val="20"/>
          <w:szCs w:val="20"/>
          <w14:ligatures w14:val="none"/>
        </w:rPr>
      </w:pPr>
      <w:r w:rsidRPr="001414AC">
        <w:rPr>
          <w:rFonts w:ascii="Courier New" w:eastAsia="Times New Roman" w:hAnsi="Courier New" w:cs="Courier New"/>
          <w:kern w:val="0"/>
          <w:sz w:val="20"/>
          <w:szCs w:val="20"/>
          <w14:ligatures w14:val="none"/>
        </w:rPr>
        <w:t xml:space="preserve">sponsored and/or approved literacy and math programs.  </w:t>
      </w:r>
    </w:p>
    <w:p w:rsidR="001414AC" w:rsidRDefault="001414AC" w:rsidP="001414AC">
      <w:pPr>
        <w:pStyle w:val="NoSpacing"/>
        <w:rPr>
          <w:rFonts w:ascii="Courier New" w:eastAsia="Times New Roman" w:hAnsi="Courier New" w:cs="Courier New"/>
          <w:kern w:val="0"/>
          <w:sz w:val="20"/>
          <w:szCs w:val="20"/>
          <w14:ligatures w14:val="none"/>
        </w:rPr>
      </w:pPr>
    </w:p>
    <w:p w:rsidR="001414AC" w:rsidRDefault="001414AC" w:rsidP="001414AC">
      <w:pPr>
        <w:pStyle w:val="NoSpacing"/>
        <w:rPr>
          <w:rFonts w:ascii="Courier New" w:eastAsia="Times New Roman" w:hAnsi="Courier New" w:cs="Courier New"/>
          <w:kern w:val="0"/>
          <w:sz w:val="20"/>
          <w:szCs w:val="20"/>
          <w14:ligatures w14:val="none"/>
        </w:rPr>
      </w:pPr>
    </w:p>
    <w:p w:rsidR="00B81EE6" w:rsidRPr="001414AC" w:rsidRDefault="00B81EE6" w:rsidP="001414AC">
      <w:pPr>
        <w:pStyle w:val="NoSpacing"/>
        <w:rPr>
          <w:rFonts w:ascii="Courier New" w:eastAsia="Times New Roman" w:hAnsi="Courier New" w:cs="Courier New"/>
          <w:kern w:val="0"/>
          <w:sz w:val="20"/>
          <w:szCs w:val="20"/>
          <w14:ligatures w14:val="none"/>
        </w:rPr>
      </w:pPr>
      <w:r w:rsidRPr="001414AC">
        <w:rPr>
          <w:rFonts w:ascii="Courier New" w:eastAsia="Times New Roman" w:hAnsi="Courier New" w:cs="Courier New"/>
          <w:kern w:val="0"/>
          <w:sz w:val="20"/>
          <w:szCs w:val="20"/>
          <w14:ligatures w14:val="none"/>
        </w:rPr>
        <w:t>STEPS:</w:t>
      </w:r>
    </w:p>
    <w:p w:rsidR="001414AC" w:rsidRPr="001414AC" w:rsidRDefault="00B81EE6" w:rsidP="001414A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kern w:val="0"/>
          <w:sz w:val="20"/>
          <w:szCs w:val="20"/>
          <w14:ligatures w14:val="none"/>
        </w:rPr>
      </w:pPr>
      <w:r w:rsidRPr="00DE2211">
        <w:rPr>
          <w:rFonts w:ascii="Courier New" w:eastAsia="Times New Roman" w:hAnsi="Courier New" w:cs="Courier New"/>
          <w:kern w:val="0"/>
          <w:sz w:val="20"/>
          <w:szCs w:val="20"/>
          <w14:ligatures w14:val="none"/>
        </w:rPr>
        <w:t>Hire assistants to teach students during daily rotations, such as PE and STEM,</w:t>
      </w:r>
      <w:r w:rsidR="00DE2211">
        <w:rPr>
          <w:rFonts w:ascii="Courier New" w:eastAsia="Times New Roman" w:hAnsi="Courier New" w:cs="Courier New"/>
          <w:kern w:val="0"/>
          <w:sz w:val="20"/>
          <w:szCs w:val="20"/>
          <w14:ligatures w14:val="none"/>
        </w:rPr>
        <w:t xml:space="preserve"> </w:t>
      </w:r>
      <w:r w:rsidRPr="00DE2211">
        <w:rPr>
          <w:rFonts w:ascii="Courier New" w:eastAsia="Times New Roman" w:hAnsi="Courier New" w:cs="Courier New"/>
          <w:kern w:val="0"/>
          <w:sz w:val="20"/>
          <w:szCs w:val="20"/>
          <w14:ligatures w14:val="none"/>
        </w:rPr>
        <w:t>while teachers collaborate in PLC groups, plan for and deliver targeted instruction in small groups,</w:t>
      </w:r>
      <w:r w:rsidR="00DE2211">
        <w:rPr>
          <w:rFonts w:ascii="Courier New" w:eastAsia="Times New Roman" w:hAnsi="Courier New" w:cs="Courier New"/>
          <w:kern w:val="0"/>
          <w:sz w:val="20"/>
          <w:szCs w:val="20"/>
          <w14:ligatures w14:val="none"/>
        </w:rPr>
        <w:t xml:space="preserve"> </w:t>
      </w:r>
      <w:r w:rsidRPr="00DE2211">
        <w:rPr>
          <w:rFonts w:ascii="Courier New" w:eastAsia="Times New Roman" w:hAnsi="Courier New" w:cs="Courier New"/>
          <w:kern w:val="0"/>
          <w:sz w:val="20"/>
          <w:szCs w:val="20"/>
          <w14:ligatures w14:val="none"/>
        </w:rPr>
        <w:t>individual intervention, and enrichment learning activities.  Hire</w:t>
      </w:r>
      <w:r w:rsidR="00DE2211">
        <w:rPr>
          <w:rFonts w:ascii="Courier New" w:eastAsia="Times New Roman" w:hAnsi="Courier New" w:cs="Courier New"/>
          <w:kern w:val="0"/>
          <w:sz w:val="20"/>
          <w:szCs w:val="20"/>
          <w14:ligatures w14:val="none"/>
        </w:rPr>
        <w:t xml:space="preserve"> </w:t>
      </w:r>
      <w:r w:rsidRPr="00DE2211">
        <w:rPr>
          <w:rFonts w:ascii="Courier New" w:eastAsia="Times New Roman" w:hAnsi="Courier New" w:cs="Courier New"/>
          <w:kern w:val="0"/>
          <w:sz w:val="20"/>
          <w:szCs w:val="20"/>
          <w14:ligatures w14:val="none"/>
        </w:rPr>
        <w:t>assistants as class size reduction aides and to assist with small group or</w:t>
      </w:r>
      <w:r w:rsidR="00DE2211">
        <w:rPr>
          <w:rFonts w:ascii="Courier New" w:eastAsia="Times New Roman" w:hAnsi="Courier New" w:cs="Courier New"/>
          <w:kern w:val="0"/>
          <w:sz w:val="20"/>
          <w:szCs w:val="20"/>
          <w14:ligatures w14:val="none"/>
        </w:rPr>
        <w:t xml:space="preserve"> </w:t>
      </w:r>
      <w:r w:rsidRPr="00DE2211">
        <w:rPr>
          <w:rFonts w:ascii="Courier New" w:eastAsia="Times New Roman" w:hAnsi="Courier New" w:cs="Courier New"/>
          <w:kern w:val="0"/>
          <w:sz w:val="20"/>
          <w:szCs w:val="20"/>
          <w14:ligatures w14:val="none"/>
        </w:rPr>
        <w:t>individual instruction during 95% Walk to Read intervention times.</w:t>
      </w:r>
    </w:p>
    <w:p w:rsidR="001414AC" w:rsidRPr="001414AC" w:rsidRDefault="00B81EE6" w:rsidP="001414A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kern w:val="0"/>
          <w:sz w:val="20"/>
          <w:szCs w:val="20"/>
          <w14:ligatures w14:val="none"/>
        </w:rPr>
      </w:pPr>
      <w:r w:rsidRPr="00DE2211">
        <w:rPr>
          <w:rFonts w:ascii="Courier New" w:eastAsia="Times New Roman" w:hAnsi="Courier New" w:cs="Courier New"/>
          <w:kern w:val="0"/>
          <w:sz w:val="20"/>
          <w:szCs w:val="20"/>
          <w14:ligatures w14:val="none"/>
        </w:rPr>
        <w:t>Hire one additional computer aide to facilitate writing and testing in the</w:t>
      </w:r>
      <w:r w:rsidR="00DE2211">
        <w:rPr>
          <w:rFonts w:ascii="Courier New" w:eastAsia="Times New Roman" w:hAnsi="Courier New" w:cs="Courier New"/>
          <w:kern w:val="0"/>
          <w:sz w:val="20"/>
          <w:szCs w:val="20"/>
          <w14:ligatures w14:val="none"/>
        </w:rPr>
        <w:t xml:space="preserve"> </w:t>
      </w:r>
      <w:r w:rsidRPr="00DE2211">
        <w:rPr>
          <w:rFonts w:ascii="Courier New" w:eastAsia="Times New Roman" w:hAnsi="Courier New" w:cs="Courier New"/>
          <w:kern w:val="0"/>
          <w:sz w:val="20"/>
          <w:szCs w:val="20"/>
          <w14:ligatures w14:val="none"/>
        </w:rPr>
        <w:t>computer lab and/or classroom.</w:t>
      </w:r>
    </w:p>
    <w:p w:rsidR="00B81EE6" w:rsidRPr="001414AC" w:rsidRDefault="00B81EE6" w:rsidP="00B81EE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i/>
          <w:iCs/>
          <w:kern w:val="0"/>
          <w:sz w:val="20"/>
          <w:szCs w:val="20"/>
          <w14:ligatures w14:val="none"/>
        </w:rPr>
      </w:pPr>
      <w:r w:rsidRPr="00DE2211">
        <w:rPr>
          <w:rFonts w:ascii="Courier New" w:eastAsia="Times New Roman" w:hAnsi="Courier New" w:cs="Courier New"/>
          <w:kern w:val="0"/>
          <w:sz w:val="20"/>
          <w:szCs w:val="20"/>
          <w14:ligatures w14:val="none"/>
        </w:rPr>
        <w:t>Hire up to four high school students to serve as math tutors</w:t>
      </w:r>
      <w:r w:rsidR="00DE2211">
        <w:rPr>
          <w:rFonts w:ascii="Courier New" w:eastAsia="Times New Roman" w:hAnsi="Courier New" w:cs="Courier New"/>
          <w:kern w:val="0"/>
          <w:sz w:val="20"/>
          <w:szCs w:val="20"/>
          <w14:ligatures w14:val="none"/>
        </w:rPr>
        <w:t xml:space="preserve"> </w:t>
      </w:r>
      <w:r w:rsidRPr="00DE2211">
        <w:rPr>
          <w:rFonts w:ascii="Courier New" w:eastAsia="Times New Roman" w:hAnsi="Courier New" w:cs="Courier New"/>
          <w:kern w:val="0"/>
          <w:sz w:val="20"/>
          <w:szCs w:val="20"/>
          <w14:ligatures w14:val="none"/>
        </w:rPr>
        <w:t>for an after-school math support program in grades 4, 5, and 6.</w:t>
      </w:r>
      <w:r w:rsidRPr="00DE2211">
        <w:rPr>
          <w:rFonts w:ascii="Courier New" w:eastAsia="Times New Roman" w:hAnsi="Courier New" w:cs="Courier New"/>
          <w:i/>
          <w:iCs/>
          <w:kern w:val="0"/>
          <w:sz w:val="20"/>
          <w:szCs w:val="20"/>
          <w14:ligatures w14:val="none"/>
        </w:rPr>
        <w:t> </w:t>
      </w:r>
      <w:r w:rsidRPr="00DE2211">
        <w:rPr>
          <w:rFonts w:ascii="Courier New" w:eastAsia="Times New Roman" w:hAnsi="Courier New" w:cs="Courier New"/>
          <w:kern w:val="0"/>
          <w:sz w:val="20"/>
          <w:szCs w:val="20"/>
          <w14:ligatures w14:val="none"/>
        </w:rPr>
        <w:t>One</w:t>
      </w:r>
      <w:r w:rsidR="00DE2211">
        <w:rPr>
          <w:rFonts w:ascii="Courier New" w:eastAsia="Times New Roman" w:hAnsi="Courier New" w:cs="Courier New"/>
          <w:kern w:val="0"/>
          <w:sz w:val="20"/>
          <w:szCs w:val="20"/>
          <w14:ligatures w14:val="none"/>
        </w:rPr>
        <w:t xml:space="preserve"> </w:t>
      </w:r>
      <w:r w:rsidRPr="00DE2211">
        <w:rPr>
          <w:rFonts w:ascii="Courier New" w:eastAsia="Times New Roman" w:hAnsi="Courier New" w:cs="Courier New"/>
          <w:kern w:val="0"/>
          <w:sz w:val="20"/>
          <w:szCs w:val="20"/>
          <w14:ligatures w14:val="none"/>
        </w:rPr>
        <w:t>teacher will also be paid to supervise all students and tutors</w:t>
      </w:r>
      <w:r w:rsidRPr="00DE2211">
        <w:rPr>
          <w:rFonts w:ascii="Courier New" w:eastAsia="Times New Roman" w:hAnsi="Courier New" w:cs="Courier New"/>
          <w:i/>
          <w:iCs/>
          <w:kern w:val="0"/>
          <w:sz w:val="20"/>
          <w:szCs w:val="20"/>
          <w14:ligatures w14:val="none"/>
        </w:rPr>
        <w:t xml:space="preserve">. </w:t>
      </w:r>
      <w:r w:rsidRPr="001414AC">
        <w:rPr>
          <w:rFonts w:ascii="Courier New" w:eastAsia="Times New Roman" w:hAnsi="Courier New" w:cs="Courier New"/>
          <w:kern w:val="0"/>
          <w:sz w:val="20"/>
          <w:szCs w:val="20"/>
          <w14:ligatures w14:val="none"/>
        </w:rPr>
        <w:t>All</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assistants and tutors will work with students to support literacy and/or math</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lastRenderedPageBreak/>
        <w:t>skills and enable teachers to increase opportunities for smaller group</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instruction.</w:t>
      </w:r>
    </w:p>
    <w:p w:rsidR="00B81EE6" w:rsidRPr="001414AC" w:rsidRDefault="00B81EE6" w:rsidP="00B81EE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kern w:val="0"/>
          <w:sz w:val="20"/>
          <w:szCs w:val="20"/>
          <w14:ligatures w14:val="none"/>
        </w:rPr>
      </w:pPr>
      <w:r w:rsidRPr="001414AC">
        <w:rPr>
          <w:rFonts w:ascii="Courier New" w:eastAsia="Times New Roman" w:hAnsi="Courier New" w:cs="Courier New"/>
          <w:kern w:val="0"/>
          <w:sz w:val="20"/>
          <w:szCs w:val="20"/>
          <w14:ligatures w14:val="none"/>
        </w:rPr>
        <w:t>As part of our goal for improving math and literacy proficiency, we will</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improve school climate by reducing the number of teacher and office referrals</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related to recess and school safety, which often interfere with valuable</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teaching time. We will hire a wellness assistant to provide structured calming</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activities throughout the day and structured recess activities during lunch recess;</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providing students with safe and enjoyable activities and to teach social</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skills, fairness, and sportsmanship. This will increase safety at recess,</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provide teachers with increased teaching time, and provide students greater</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 xml:space="preserve">access to the curriculum, thus helping us reach our academic language arts and math targets. </w:t>
      </w:r>
    </w:p>
    <w:p w:rsidR="00B81EE6" w:rsidRPr="001414AC" w:rsidRDefault="00B81EE6" w:rsidP="00B81EE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kern w:val="0"/>
          <w:sz w:val="20"/>
          <w:szCs w:val="20"/>
          <w14:ligatures w14:val="none"/>
        </w:rPr>
      </w:pPr>
      <w:r w:rsidRPr="001414AC">
        <w:rPr>
          <w:rFonts w:ascii="Courier New" w:eastAsia="Times New Roman" w:hAnsi="Courier New" w:cs="Courier New"/>
          <w:kern w:val="0"/>
          <w:sz w:val="20"/>
          <w:szCs w:val="20"/>
          <w14:ligatures w14:val="none"/>
        </w:rPr>
        <w:t>Hire substitutes to work for teachers during professional development and</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collaboration opportunities. Pay for registration costs and substitutes</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when teachers attend professional workshops/conferences, thus allowing teachers to increase their knowledge base and skills in</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order to assist students in reaching learning goals.</w:t>
      </w:r>
    </w:p>
    <w:p w:rsidR="00B81EE6" w:rsidRPr="001414AC" w:rsidRDefault="00B81EE6" w:rsidP="00B81EE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kern w:val="0"/>
          <w:sz w:val="20"/>
          <w:szCs w:val="20"/>
          <w14:ligatures w14:val="none"/>
        </w:rPr>
      </w:pPr>
      <w:r w:rsidRPr="001414AC">
        <w:rPr>
          <w:rFonts w:ascii="Courier New" w:eastAsia="Times New Roman" w:hAnsi="Courier New" w:cs="Courier New"/>
          <w:kern w:val="0"/>
          <w:sz w:val="20"/>
          <w:szCs w:val="20"/>
          <w14:ligatures w14:val="none"/>
        </w:rPr>
        <w:t>We will also continue with our Golden Gate Kids Student Kindness/Leadership</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program to build positive character traits, promote leadership opportunities,</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and instill a sense of personal</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responsibility in each student. Reducing</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undesirable behavior and promoting personal responsibility enhances student</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ownership of learning in all academic areas.</w:t>
      </w:r>
    </w:p>
    <w:p w:rsidR="00B81EE6" w:rsidRPr="001414AC" w:rsidRDefault="00B81EE6" w:rsidP="00B81EE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kern w:val="0"/>
          <w:sz w:val="20"/>
          <w:szCs w:val="20"/>
          <w14:ligatures w14:val="none"/>
        </w:rPr>
      </w:pPr>
      <w:r w:rsidRPr="001414AC">
        <w:rPr>
          <w:rFonts w:ascii="Courier New" w:eastAsia="Times New Roman" w:hAnsi="Courier New" w:cs="Courier New"/>
          <w:kern w:val="0"/>
          <w:sz w:val="20"/>
          <w:szCs w:val="20"/>
          <w14:ligatures w14:val="none"/>
        </w:rPr>
        <w:t xml:space="preserve">Implement Digital Citizenship/Safety Principles through </w:t>
      </w:r>
      <w:proofErr w:type="spellStart"/>
      <w:r w:rsidRPr="001414AC">
        <w:rPr>
          <w:rFonts w:ascii="Courier New" w:eastAsia="Times New Roman" w:hAnsi="Courier New" w:cs="Courier New"/>
          <w:kern w:val="0"/>
          <w:sz w:val="20"/>
          <w:szCs w:val="20"/>
          <w14:ligatures w14:val="none"/>
        </w:rPr>
        <w:t>NetSmartz</w:t>
      </w:r>
      <w:proofErr w:type="spellEnd"/>
      <w:r w:rsidRPr="001414AC">
        <w:rPr>
          <w:rFonts w:ascii="Courier New" w:eastAsia="Times New Roman" w:hAnsi="Courier New" w:cs="Courier New"/>
          <w:kern w:val="0"/>
          <w:sz w:val="20"/>
          <w:szCs w:val="20"/>
          <w14:ligatures w14:val="none"/>
        </w:rPr>
        <w:t xml:space="preserve"> assemblies</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and online lessons to assist students to learn responsibly with today's’</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current technology. This will prevent digital citizenship concerns that may</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otherwise impede academic</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 xml:space="preserve">progress.                                        </w:t>
      </w:r>
    </w:p>
    <w:p w:rsidR="00B81EE6" w:rsidRPr="001414AC" w:rsidRDefault="00B81EE6" w:rsidP="00B81EE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kern w:val="0"/>
          <w:sz w:val="20"/>
          <w:szCs w:val="20"/>
          <w14:ligatures w14:val="none"/>
        </w:rPr>
      </w:pPr>
      <w:r w:rsidRPr="001414AC">
        <w:rPr>
          <w:rFonts w:ascii="Courier New" w:eastAsia="Times New Roman" w:hAnsi="Courier New" w:cs="Courier New"/>
          <w:kern w:val="0"/>
          <w:sz w:val="20"/>
          <w:szCs w:val="20"/>
          <w14:ligatures w14:val="none"/>
        </w:rPr>
        <w:t xml:space="preserve">Purchase </w:t>
      </w:r>
      <w:proofErr w:type="gramStart"/>
      <w:r w:rsidRPr="001414AC">
        <w:rPr>
          <w:rFonts w:ascii="Courier New" w:eastAsia="Times New Roman" w:hAnsi="Courier New" w:cs="Courier New"/>
          <w:kern w:val="0"/>
          <w:sz w:val="20"/>
          <w:szCs w:val="20"/>
          <w14:ligatures w14:val="none"/>
        </w:rPr>
        <w:t>computer based</w:t>
      </w:r>
      <w:proofErr w:type="gramEnd"/>
      <w:r w:rsidRPr="001414AC">
        <w:rPr>
          <w:rFonts w:ascii="Courier New" w:eastAsia="Times New Roman" w:hAnsi="Courier New" w:cs="Courier New"/>
          <w:kern w:val="0"/>
          <w:sz w:val="20"/>
          <w:szCs w:val="20"/>
          <w14:ligatures w14:val="none"/>
        </w:rPr>
        <w:t xml:space="preserve"> programs and subscriptions such as</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Brain Pop, Raz Kids, Reflex Math, etc. to support learning in the areas of</w:t>
      </w:r>
      <w:r w:rsidR="001414AC">
        <w:rPr>
          <w:rFonts w:ascii="Courier New" w:eastAsia="Times New Roman" w:hAnsi="Courier New" w:cs="Courier New"/>
          <w:kern w:val="0"/>
          <w:sz w:val="20"/>
          <w:szCs w:val="20"/>
          <w14:ligatures w14:val="none"/>
        </w:rPr>
        <w:t xml:space="preserve"> </w:t>
      </w:r>
      <w:r w:rsidRPr="001414AC">
        <w:rPr>
          <w:rFonts w:ascii="Courier New" w:eastAsia="Times New Roman" w:hAnsi="Courier New" w:cs="Courier New"/>
          <w:kern w:val="0"/>
          <w:sz w:val="20"/>
          <w:szCs w:val="20"/>
          <w14:ligatures w14:val="none"/>
        </w:rPr>
        <w:t xml:space="preserve">language arts and math. </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b/>
          <w:bCs/>
          <w:kern w:val="0"/>
          <w14:ligatures w14:val="none"/>
        </w:rPr>
        <w:t>Were the Action Steps (including any approved Funding Changes described below) implemented and associated expenditures spent as described?</w:t>
      </w:r>
    </w:p>
    <w:p w:rsidR="001414AC"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No</w:t>
      </w:r>
    </w:p>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How was the plan implemented and associated expenditures spent differently?</w:t>
      </w:r>
      <w:r w:rsidRPr="00B81EE6">
        <w:rPr>
          <w:rFonts w:ascii="Times New Roman" w:eastAsia="Times New Roman" w:hAnsi="Times New Roman" w:cs="Times New Roman"/>
          <w:kern w:val="0"/>
          <w14:ligatures w14:val="none"/>
        </w:rPr>
        <w:br/>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 xml:space="preserve">Estimated $5000 for Books Curriculum Subscriptions was not spent. We were able to cover these costs with other funding sources. </w:t>
      </w:r>
    </w:p>
    <w:p w:rsidR="001414AC" w:rsidRDefault="001414AC" w:rsidP="00B81EE6">
      <w:pPr>
        <w:rPr>
          <w:rFonts w:ascii="Times New Roman" w:eastAsia="Times New Roman" w:hAnsi="Times New Roman" w:cs="Times New Roman"/>
          <w:kern w:val="0"/>
          <w14:ligatures w14:val="none"/>
        </w:rPr>
      </w:pPr>
    </w:p>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 xml:space="preserve">Digital Citizenship/Safety Principles Component </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Yes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8232"/>
      </w:tblGrid>
      <w:tr w:rsidR="00B81EE6" w:rsidRPr="00B81EE6" w:rsidTr="00B81EE6">
        <w:trPr>
          <w:tblHeader/>
          <w:tblCellSpacing w:w="15" w:type="dxa"/>
        </w:trPr>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Category</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Description</w:t>
            </w: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Behavioral</w:t>
            </w:r>
          </w:p>
        </w:tc>
        <w:tc>
          <w:tcPr>
            <w:tcW w:w="0" w:type="auto"/>
            <w:vAlign w:val="center"/>
            <w:hideMark/>
          </w:tcPr>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 xml:space="preserve">We will implement Digital Citizenship/Safety Principles through </w:t>
            </w:r>
            <w:proofErr w:type="spellStart"/>
            <w:r w:rsidRPr="00B81EE6">
              <w:rPr>
                <w:rFonts w:ascii="Times New Roman" w:eastAsia="Times New Roman" w:hAnsi="Times New Roman" w:cs="Times New Roman"/>
                <w:kern w:val="0"/>
                <w14:ligatures w14:val="none"/>
              </w:rPr>
              <w:t>NetSmartz</w:t>
            </w:r>
            <w:proofErr w:type="spellEnd"/>
            <w:r w:rsidRPr="00B81EE6">
              <w:rPr>
                <w:rFonts w:ascii="Times New Roman" w:eastAsia="Times New Roman" w:hAnsi="Times New Roman" w:cs="Times New Roman"/>
                <w:kern w:val="0"/>
                <w14:ligatures w14:val="none"/>
              </w:rPr>
              <w:t xml:space="preserve"> assemblies and online lessons to assist students to learn responsibly with today's current technology. This will prevent digital citizenship concerns that may otherwise impede academic progress.</w:t>
            </w:r>
          </w:p>
        </w:tc>
      </w:tr>
    </w:tbl>
    <w:p w:rsidR="00B81EE6" w:rsidRPr="00B81EE6" w:rsidRDefault="00B81EE6" w:rsidP="00B81EE6">
      <w:pPr>
        <w:rPr>
          <w:rFonts w:ascii="Times New Roman" w:eastAsia="Times New Roman" w:hAnsi="Times New Roman" w:cs="Times New Roman"/>
          <w:kern w:val="0"/>
          <w14:ligatures w14:val="none"/>
        </w:rPr>
      </w:pP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lastRenderedPageBreak/>
        <w:t xml:space="preserve">Please explain how this component was completed to support the goal. </w:t>
      </w:r>
    </w:p>
    <w:p w:rsidR="00B81EE6" w:rsidRPr="00B81EE6" w:rsidRDefault="00B81EE6" w:rsidP="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14:ligatures w14:val="none"/>
        </w:rPr>
      </w:pPr>
      <w:r w:rsidRPr="00B81EE6">
        <w:rPr>
          <w:rFonts w:ascii="Courier New" w:eastAsia="Times New Roman" w:hAnsi="Courier New" w:cs="Courier New"/>
          <w:kern w:val="0"/>
          <w:sz w:val="20"/>
          <w:szCs w:val="20"/>
          <w14:ligatures w14:val="none"/>
        </w:rPr>
        <w:t xml:space="preserve">We held school assemblies for all students, presented by </w:t>
      </w:r>
      <w:proofErr w:type="spellStart"/>
      <w:r w:rsidRPr="00B81EE6">
        <w:rPr>
          <w:rFonts w:ascii="Courier New" w:eastAsia="Times New Roman" w:hAnsi="Courier New" w:cs="Courier New"/>
          <w:kern w:val="0"/>
          <w:sz w:val="20"/>
          <w:szCs w:val="20"/>
          <w14:ligatures w14:val="none"/>
        </w:rPr>
        <w:t>NetSmartz</w:t>
      </w:r>
      <w:proofErr w:type="spellEnd"/>
      <w:r w:rsidRPr="00B81EE6">
        <w:rPr>
          <w:rFonts w:ascii="Courier New" w:eastAsia="Times New Roman" w:hAnsi="Courier New" w:cs="Courier New"/>
          <w:kern w:val="0"/>
          <w:sz w:val="20"/>
          <w:szCs w:val="20"/>
          <w14:ligatures w14:val="none"/>
        </w:rPr>
        <w:t xml:space="preserve">, and students completed online lessons in the classroom. </w:t>
      </w:r>
    </w:p>
    <w:p w:rsidR="00B81EE6" w:rsidRPr="00B81EE6" w:rsidRDefault="00B81EE6" w:rsidP="001414AC">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br/>
      </w:r>
      <w:r w:rsidRPr="00B81EE6">
        <w:rPr>
          <w:rFonts w:ascii="Times New Roman" w:eastAsia="Times New Roman" w:hAnsi="Times New Roman" w:cs="Times New Roman"/>
          <w:b/>
          <w:bCs/>
          <w:kern w:val="0"/>
          <w:sz w:val="27"/>
          <w:szCs w:val="27"/>
          <w14:ligatures w14:val="none"/>
        </w:rPr>
        <w:t>Summary of Estimated 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19"/>
        <w:gridCol w:w="2341"/>
      </w:tblGrid>
      <w:tr w:rsidR="00B81EE6" w:rsidRPr="00B81EE6" w:rsidTr="00B81EE6">
        <w:trPr>
          <w:tblHeader/>
          <w:tblCellSpacing w:w="15" w:type="dxa"/>
        </w:trPr>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Category</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Estimated Cost</w:t>
            </w:r>
            <w:r w:rsidRPr="00B81EE6">
              <w:rPr>
                <w:rFonts w:ascii="Times New Roman" w:eastAsia="Times New Roman" w:hAnsi="Times New Roman" w:cs="Times New Roman"/>
                <w:b/>
                <w:bCs/>
                <w:kern w:val="0"/>
                <w14:ligatures w14:val="none"/>
              </w:rPr>
              <w:br/>
              <w:t xml:space="preserve">(entered by the school) </w:t>
            </w:r>
          </w:p>
        </w:tc>
      </w:tr>
      <w:tr w:rsidR="00B81EE6" w:rsidRPr="00B81EE6" w:rsidTr="00B81EE6">
        <w:trPr>
          <w:tblCellSpacing w:w="15" w:type="dxa"/>
        </w:trPr>
        <w:tc>
          <w:tcPr>
            <w:tcW w:w="0" w:type="auto"/>
            <w:vAlign w:val="center"/>
            <w:hideMark/>
          </w:tcPr>
          <w:p w:rsidR="00B81EE6" w:rsidRPr="00B81EE6" w:rsidRDefault="00B81EE6" w:rsidP="00B81EE6">
            <w:pPr>
              <w:jc w:val="right"/>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Total:</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$74,000.00</w:t>
            </w: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Software &lt; $5,000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$4,000.00</w:t>
            </w: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Salaries and Benefits (teachers, aides, specialists, productivity, substitutes)</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$65,000.00</w:t>
            </w: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 xml:space="preserve">Books, </w:t>
            </w:r>
            <w:proofErr w:type="spellStart"/>
            <w:r w:rsidRPr="00B81EE6">
              <w:rPr>
                <w:rFonts w:ascii="Times New Roman" w:eastAsia="Times New Roman" w:hAnsi="Times New Roman" w:cs="Times New Roman"/>
                <w:kern w:val="0"/>
                <w14:ligatures w14:val="none"/>
              </w:rPr>
              <w:t>Ebooks</w:t>
            </w:r>
            <w:proofErr w:type="spellEnd"/>
            <w:r w:rsidRPr="00B81EE6">
              <w:rPr>
                <w:rFonts w:ascii="Times New Roman" w:eastAsia="Times New Roman" w:hAnsi="Times New Roman" w:cs="Times New Roman"/>
                <w:kern w:val="0"/>
                <w14:ligatures w14:val="none"/>
              </w:rPr>
              <w:t>, online curriculum/subscriptions</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$5,000.00</w:t>
            </w:r>
          </w:p>
        </w:tc>
      </w:tr>
    </w:tbl>
    <w:p w:rsidR="00B81EE6" w:rsidRPr="00B81EE6" w:rsidRDefault="00B81EE6" w:rsidP="00B81EE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B81EE6">
        <w:rPr>
          <w:rFonts w:ascii="Times New Roman" w:eastAsia="Times New Roman" w:hAnsi="Times New Roman" w:cs="Times New Roman"/>
          <w:b/>
          <w:bCs/>
          <w:kern w:val="0"/>
          <w:sz w:val="27"/>
          <w:szCs w:val="27"/>
          <w14:ligatures w14:val="none"/>
        </w:rPr>
        <w:t>Actual Carry-over</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In the Financial Proposal and Report, there is a carry-over of $12420.94 to the 2023 - 2024 school year. This is 17 % of the distribution received in 2022 - 2023 of $72298.17. Please describe the reason for a carry-over of more than 10 % of the distribution.</w:t>
      </w:r>
    </w:p>
    <w:p w:rsidR="00B81EE6" w:rsidRPr="00B81EE6" w:rsidRDefault="00A1708E" w:rsidP="00B81EE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v:rect id="_x0000_i1025" alt="" style="width:468pt;height:.05pt;mso-width-percent:0;mso-height-percent:0;mso-width-percent:0;mso-height-percent:0" o:hralign="center" o:hrstd="t" o:hr="t" fillcolor="#a0a0a0" stroked="f"/>
        </w:pic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 xml:space="preserve">Some costs that were intended for Land Trust funds (Salaries and Benefits) were mistakenly allocated from TSSA funds. When we realized the mistake, it was too late to correct it. We ended up going over budget in the TSSA Plan and under budget in the Land Trust Plan. We are keeping a closer eye on purchases this year. </w:t>
      </w:r>
    </w:p>
    <w:p w:rsidR="00B81EE6" w:rsidRPr="00B81EE6" w:rsidRDefault="00B81EE6" w:rsidP="00B81EE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B81EE6">
        <w:rPr>
          <w:rFonts w:ascii="Times New Roman" w:eastAsia="Times New Roman" w:hAnsi="Times New Roman" w:cs="Times New Roman"/>
          <w:b/>
          <w:bCs/>
          <w:kern w:val="0"/>
          <w:sz w:val="27"/>
          <w:szCs w:val="27"/>
          <w14:ligatures w14:val="none"/>
        </w:rPr>
        <w:t>Funding Changes</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b/>
          <w:bCs/>
          <w:kern w:val="0"/>
          <w14:ligatures w14:val="none"/>
        </w:rPr>
        <w:t xml:space="preserve">There are times when the planned expenditures in the goals of a plan are provided by the LEA, a grant, or another unanticipated funding source, leaving additional funds to implement the goals. If additional funds are </w:t>
      </w:r>
      <w:proofErr w:type="spellStart"/>
      <w:r w:rsidRPr="00B81EE6">
        <w:rPr>
          <w:rFonts w:ascii="Times New Roman" w:eastAsia="Times New Roman" w:hAnsi="Times New Roman" w:cs="Times New Roman"/>
          <w:b/>
          <w:bCs/>
          <w:kern w:val="0"/>
          <w14:ligatures w14:val="none"/>
        </w:rPr>
        <w:t>availale</w:t>
      </w:r>
      <w:proofErr w:type="spellEnd"/>
      <w:r w:rsidRPr="00B81EE6">
        <w:rPr>
          <w:rFonts w:ascii="Times New Roman" w:eastAsia="Times New Roman" w:hAnsi="Times New Roman" w:cs="Times New Roman"/>
          <w:b/>
          <w:bCs/>
          <w:kern w:val="0"/>
          <w14:ligatures w14:val="none"/>
        </w:rPr>
        <w:t>, how will the council spend the funds to implement the goals in this plan?</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 xml:space="preserve">Any additional funding will be used to continue to focus on Goal #1 by funding substitutes and assistants to support student learning and the PLC process and to reduce class sizes. Additional funds will be used to continue to support Goal #1 by purchasing additional classroom textbooks and technology such as: software, Chromebooks, computers, Apple TVs, etc. </w:t>
      </w:r>
      <w:proofErr w:type="gramStart"/>
      <w:r w:rsidRPr="00B81EE6">
        <w:rPr>
          <w:rFonts w:ascii="Times New Roman" w:eastAsia="Times New Roman" w:hAnsi="Times New Roman" w:cs="Times New Roman"/>
          <w:kern w:val="0"/>
          <w14:ligatures w14:val="none"/>
        </w:rPr>
        <w:t>Also</w:t>
      </w:r>
      <w:proofErr w:type="gramEnd"/>
      <w:r w:rsidRPr="00B81EE6">
        <w:rPr>
          <w:rFonts w:ascii="Times New Roman" w:eastAsia="Times New Roman" w:hAnsi="Times New Roman" w:cs="Times New Roman"/>
          <w:kern w:val="0"/>
          <w14:ligatures w14:val="none"/>
        </w:rPr>
        <w:t xml:space="preserve"> in support of Goal #1, additional funds will be used for before or after school enrichment and academic support, curriculum-based assemblies, and to purchase student incentives, up to $2.00 per student, to improve behavior. All expenditures will be designed to support reading, writing and math instruction and provide academic focused leadership training and opportunities for students and teachers. </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b/>
          <w:bCs/>
          <w:kern w:val="0"/>
          <w14:ligatures w14:val="none"/>
        </w:rPr>
        <w:lastRenderedPageBreak/>
        <w:t>If any funds were expended as identified in Funding Changes, please describe how they were spent to implement the approved goals. If you did not implement the Funding Changes plan, please put "did not implement Funding Changes."</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Did not implement Funding Changes.</w:t>
      </w:r>
    </w:p>
    <w:p w:rsidR="00B81EE6" w:rsidRPr="00B81EE6" w:rsidRDefault="00B81EE6" w:rsidP="001414AC">
      <w:pPr>
        <w:rPr>
          <w:rFonts w:ascii="Times New Roman" w:eastAsia="Times New Roman" w:hAnsi="Times New Roman" w:cs="Times New Roman"/>
          <w:kern w:val="0"/>
          <w14:ligatures w14:val="none"/>
        </w:rPr>
      </w:pPr>
      <w:r w:rsidRPr="00B81EE6">
        <w:rPr>
          <w:rFonts w:ascii="Times New Roman" w:eastAsia="Times New Roman" w:hAnsi="Times New Roman" w:cs="Times New Roman"/>
          <w:b/>
          <w:bCs/>
          <w:kern w:val="0"/>
          <w:sz w:val="27"/>
          <w:szCs w:val="27"/>
          <w14:ligatures w14:val="none"/>
        </w:rPr>
        <w:t xml:space="preserve">Publicity </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b/>
          <w:bCs/>
          <w:kern w:val="0"/>
          <w14:ligatures w14:val="none"/>
        </w:rPr>
        <w:t>The following items are the proposed methods of how the Plan would be publicized to the community:</w:t>
      </w:r>
    </w:p>
    <w:p w:rsidR="00B81EE6" w:rsidRPr="00B81EE6" w:rsidRDefault="00B81EE6" w:rsidP="00B81EE6">
      <w:pPr>
        <w:numPr>
          <w:ilvl w:val="0"/>
          <w:numId w:val="3"/>
        </w:num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School newsletter</w:t>
      </w:r>
    </w:p>
    <w:p w:rsidR="00B81EE6" w:rsidRPr="00B81EE6" w:rsidRDefault="00B81EE6" w:rsidP="00B81EE6">
      <w:pPr>
        <w:numPr>
          <w:ilvl w:val="0"/>
          <w:numId w:val="3"/>
        </w:num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School website</w:t>
      </w:r>
    </w:p>
    <w:p w:rsidR="00B81EE6" w:rsidRPr="00B81EE6" w:rsidRDefault="00B81EE6" w:rsidP="00B81EE6">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b/>
          <w:bCs/>
          <w:kern w:val="0"/>
          <w14:ligatures w14:val="none"/>
        </w:rPr>
        <w:t xml:space="preserve">The school plan was actually publicized to the community in the following way(s): </w:t>
      </w:r>
    </w:p>
    <w:p w:rsidR="00B81EE6" w:rsidRPr="001414AC" w:rsidRDefault="00B81EE6" w:rsidP="001414AC">
      <w:pPr>
        <w:pStyle w:val="NoSpacing"/>
        <w:rPr>
          <w:rFonts w:ascii="Times New Roman" w:hAnsi="Times New Roman" w:cs="Times New Roman"/>
        </w:rPr>
      </w:pPr>
      <w:r w:rsidRPr="001414AC">
        <w:rPr>
          <w:rFonts w:ascii="Times New Roman" w:hAnsi="Times New Roman" w:cs="Times New Roman"/>
        </w:rPr>
        <w:t> School newsletter</w:t>
      </w:r>
    </w:p>
    <w:p w:rsidR="00B81EE6" w:rsidRPr="001414AC" w:rsidRDefault="00B81EE6" w:rsidP="001414AC">
      <w:pPr>
        <w:pStyle w:val="NoSpacing"/>
        <w:rPr>
          <w:rFonts w:ascii="Times New Roman" w:hAnsi="Times New Roman" w:cs="Times New Roman"/>
        </w:rPr>
      </w:pPr>
      <w:r w:rsidRPr="001414AC">
        <w:rPr>
          <w:rFonts w:ascii="Times New Roman" w:hAnsi="Times New Roman" w:cs="Times New Roman"/>
        </w:rPr>
        <w:t> School website</w:t>
      </w:r>
    </w:p>
    <w:p w:rsidR="00B81EE6" w:rsidRPr="00B81EE6" w:rsidRDefault="00B81EE6" w:rsidP="001414AC">
      <w:p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b/>
          <w:bCs/>
          <w:kern w:val="0"/>
          <w:sz w:val="27"/>
          <w:szCs w:val="27"/>
          <w14:ligatures w14:val="none"/>
        </w:rPr>
        <w:t>Council Plan Approvals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6"/>
        <w:gridCol w:w="2434"/>
        <w:gridCol w:w="1694"/>
        <w:gridCol w:w="1195"/>
      </w:tblGrid>
      <w:tr w:rsidR="00B81EE6" w:rsidRPr="00B81EE6" w:rsidTr="00B81EE6">
        <w:trPr>
          <w:tblHeader/>
          <w:tblCellSpacing w:w="15" w:type="dxa"/>
        </w:trPr>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Number Approved</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Number Not Approved</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Number Absent</w:t>
            </w:r>
          </w:p>
        </w:tc>
        <w:tc>
          <w:tcPr>
            <w:tcW w:w="0" w:type="auto"/>
            <w:vAlign w:val="center"/>
            <w:hideMark/>
          </w:tcPr>
          <w:p w:rsidR="00B81EE6" w:rsidRPr="00B81EE6" w:rsidRDefault="00B81EE6" w:rsidP="00B81EE6">
            <w:pPr>
              <w:jc w:val="center"/>
              <w:rPr>
                <w:rFonts w:ascii="Times New Roman" w:eastAsia="Times New Roman" w:hAnsi="Times New Roman" w:cs="Times New Roman"/>
                <w:b/>
                <w:bCs/>
                <w:kern w:val="0"/>
                <w14:ligatures w14:val="none"/>
              </w:rPr>
            </w:pPr>
            <w:r w:rsidRPr="00B81EE6">
              <w:rPr>
                <w:rFonts w:ascii="Times New Roman" w:eastAsia="Times New Roman" w:hAnsi="Times New Roman" w:cs="Times New Roman"/>
                <w:b/>
                <w:bCs/>
                <w:kern w:val="0"/>
                <w14:ligatures w14:val="none"/>
              </w:rPr>
              <w:t>Vote Date</w:t>
            </w:r>
          </w:p>
        </w:tc>
      </w:tr>
      <w:tr w:rsidR="00B81EE6" w:rsidRPr="00B81EE6" w:rsidTr="00B81EE6">
        <w:trPr>
          <w:tblCellSpacing w:w="15" w:type="dxa"/>
        </w:trPr>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6</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0</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2</w:t>
            </w:r>
          </w:p>
        </w:tc>
        <w:tc>
          <w:tcPr>
            <w:tcW w:w="0" w:type="auto"/>
            <w:vAlign w:val="center"/>
            <w:hideMark/>
          </w:tcPr>
          <w:p w:rsidR="00B81EE6" w:rsidRPr="00B81EE6" w:rsidRDefault="00B81EE6" w:rsidP="00B81EE6">
            <w:pPr>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2022-03-23</w:t>
            </w:r>
          </w:p>
        </w:tc>
      </w:tr>
    </w:tbl>
    <w:p w:rsidR="00B81EE6" w:rsidRPr="00B81EE6" w:rsidRDefault="00B81EE6" w:rsidP="00B81EE6">
      <w:pPr>
        <w:numPr>
          <w:ilvl w:val="0"/>
          <w:numId w:val="4"/>
        </w:numPr>
        <w:spacing w:before="100" w:beforeAutospacing="1" w:after="100" w:afterAutospacing="1"/>
        <w:rPr>
          <w:rFonts w:ascii="Times New Roman" w:eastAsia="Times New Roman" w:hAnsi="Times New Roman" w:cs="Times New Roman"/>
          <w:kern w:val="0"/>
          <w14:ligatures w14:val="none"/>
        </w:rPr>
      </w:pPr>
      <w:r w:rsidRPr="00B81EE6">
        <w:rPr>
          <w:rFonts w:ascii="Times New Roman" w:eastAsia="Times New Roman" w:hAnsi="Times New Roman" w:cs="Times New Roman"/>
          <w:kern w:val="0"/>
          <w14:ligatures w14:val="none"/>
        </w:rPr>
        <w:t>For assistance, contact:</w:t>
      </w:r>
    </w:p>
    <w:p w:rsidR="00B81EE6" w:rsidRPr="00B81EE6" w:rsidRDefault="00000000" w:rsidP="00B81EE6">
      <w:pPr>
        <w:numPr>
          <w:ilvl w:val="0"/>
          <w:numId w:val="4"/>
        </w:numPr>
        <w:spacing w:before="100" w:beforeAutospacing="1" w:after="100" w:afterAutospacing="1"/>
        <w:rPr>
          <w:rFonts w:ascii="Times New Roman" w:eastAsia="Times New Roman" w:hAnsi="Times New Roman" w:cs="Times New Roman"/>
          <w:kern w:val="0"/>
          <w14:ligatures w14:val="none"/>
        </w:rPr>
      </w:pPr>
      <w:hyperlink r:id="rId7" w:history="1">
        <w:r w:rsidR="00B81EE6" w:rsidRPr="00B81EE6">
          <w:rPr>
            <w:rFonts w:ascii="Arial" w:eastAsia="Times New Roman" w:hAnsi="Arial" w:cs="Arial"/>
            <w:color w:val="0000FF"/>
            <w:kern w:val="0"/>
            <w:u w:val="single"/>
            <w14:ligatures w14:val="none"/>
          </w:rPr>
          <w:t>schoollandtrust@schools.utah.gov</w:t>
        </w:r>
      </w:hyperlink>
    </w:p>
    <w:p w:rsidR="00E873BB" w:rsidRPr="00B81EE6" w:rsidRDefault="00000000" w:rsidP="00B81EE6">
      <w:pPr>
        <w:numPr>
          <w:ilvl w:val="0"/>
          <w:numId w:val="4"/>
        </w:numPr>
        <w:spacing w:before="100" w:beforeAutospacing="1" w:after="100" w:afterAutospacing="1"/>
        <w:rPr>
          <w:rFonts w:ascii="Times New Roman" w:eastAsia="Times New Roman" w:hAnsi="Times New Roman" w:cs="Times New Roman"/>
          <w:kern w:val="0"/>
          <w14:ligatures w14:val="none"/>
        </w:rPr>
      </w:pPr>
      <w:hyperlink r:id="rId8" w:history="1">
        <w:r w:rsidR="00B81EE6" w:rsidRPr="00B81EE6">
          <w:rPr>
            <w:rFonts w:ascii="Arial" w:eastAsia="Times New Roman" w:hAnsi="Arial" w:cs="Arial"/>
            <w:color w:val="0000FF"/>
            <w:kern w:val="0"/>
            <w:u w:val="single"/>
            <w14:ligatures w14:val="none"/>
          </w:rPr>
          <w:t>(801)538-7533</w:t>
        </w:r>
      </w:hyperlink>
      <w:r w:rsidR="00B81EE6" w:rsidRPr="00B81EE6">
        <w:rPr>
          <w:rFonts w:ascii="Times New Roman" w:eastAsia="Times New Roman" w:hAnsi="Times New Roman" w:cs="Times New Roman"/>
          <w:kern w:val="0"/>
          <w14:ligatures w14:val="none"/>
        </w:rPr>
        <w:t xml:space="preserve">, </w:t>
      </w:r>
      <w:hyperlink r:id="rId9" w:history="1">
        <w:r w:rsidR="00B81EE6" w:rsidRPr="00B81EE6">
          <w:rPr>
            <w:rFonts w:ascii="Arial" w:eastAsia="Times New Roman" w:hAnsi="Arial" w:cs="Arial"/>
            <w:color w:val="0000FF"/>
            <w:kern w:val="0"/>
            <w:u w:val="single"/>
            <w14:ligatures w14:val="none"/>
          </w:rPr>
          <w:t>(801)538-7764</w:t>
        </w:r>
      </w:hyperlink>
      <w:r w:rsidR="00B81EE6" w:rsidRPr="00B81EE6">
        <w:rPr>
          <w:rFonts w:ascii="Times New Roman" w:eastAsia="Times New Roman" w:hAnsi="Times New Roman" w:cs="Times New Roman"/>
          <w:kern w:val="0"/>
          <w14:ligatures w14:val="none"/>
        </w:rPr>
        <w:t xml:space="preserve"> or </w:t>
      </w:r>
      <w:hyperlink r:id="rId10" w:history="1">
        <w:r w:rsidR="00B81EE6" w:rsidRPr="00B81EE6">
          <w:rPr>
            <w:rFonts w:ascii="Arial" w:eastAsia="Times New Roman" w:hAnsi="Arial" w:cs="Arial"/>
            <w:color w:val="0000FF"/>
            <w:kern w:val="0"/>
            <w:u w:val="single"/>
            <w14:ligatures w14:val="none"/>
          </w:rPr>
          <w:t>(801)538-7555</w:t>
        </w:r>
      </w:hyperlink>
    </w:p>
    <w:sectPr w:rsidR="00E873BB" w:rsidRPr="00B81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08E" w:rsidRDefault="00A1708E" w:rsidP="001414AC">
      <w:r>
        <w:separator/>
      </w:r>
    </w:p>
  </w:endnote>
  <w:endnote w:type="continuationSeparator" w:id="0">
    <w:p w:rsidR="00A1708E" w:rsidRDefault="00A1708E" w:rsidP="0014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08E" w:rsidRDefault="00A1708E" w:rsidP="001414AC">
      <w:r>
        <w:separator/>
      </w:r>
    </w:p>
  </w:footnote>
  <w:footnote w:type="continuationSeparator" w:id="0">
    <w:p w:rsidR="00A1708E" w:rsidRDefault="00A1708E" w:rsidP="00141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8F3"/>
    <w:multiLevelType w:val="multilevel"/>
    <w:tmpl w:val="1B9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66AEF"/>
    <w:multiLevelType w:val="hybridMultilevel"/>
    <w:tmpl w:val="77FC5DB6"/>
    <w:lvl w:ilvl="0" w:tplc="A8AC5E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11248"/>
    <w:multiLevelType w:val="multilevel"/>
    <w:tmpl w:val="F74C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970A35"/>
    <w:multiLevelType w:val="multilevel"/>
    <w:tmpl w:val="807E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C2232"/>
    <w:multiLevelType w:val="multilevel"/>
    <w:tmpl w:val="2124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6235707">
    <w:abstractNumId w:val="4"/>
  </w:num>
  <w:num w:numId="2" w16cid:durableId="1090004656">
    <w:abstractNumId w:val="2"/>
  </w:num>
  <w:num w:numId="3" w16cid:durableId="6106540">
    <w:abstractNumId w:val="3"/>
  </w:num>
  <w:num w:numId="4" w16cid:durableId="1572888135">
    <w:abstractNumId w:val="0"/>
  </w:num>
  <w:num w:numId="5" w16cid:durableId="1909994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E6"/>
    <w:rsid w:val="0002173B"/>
    <w:rsid w:val="00065577"/>
    <w:rsid w:val="001414AC"/>
    <w:rsid w:val="00351F18"/>
    <w:rsid w:val="00A1708E"/>
    <w:rsid w:val="00A962D4"/>
    <w:rsid w:val="00B81EE6"/>
    <w:rsid w:val="00DE2211"/>
    <w:rsid w:val="00E873BB"/>
    <w:rsid w:val="00F2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F2DB"/>
  <w15:chartTrackingRefBased/>
  <w15:docId w15:val="{3A4F8E05-8E18-7C48-8E5F-40C8E318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1EE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B81EE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E6"/>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B81EE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B81EE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81EE6"/>
    <w:rPr>
      <w:b/>
      <w:bCs/>
    </w:rPr>
  </w:style>
  <w:style w:type="paragraph" w:styleId="HTMLPreformatted">
    <w:name w:val="HTML Preformatted"/>
    <w:basedOn w:val="Normal"/>
    <w:link w:val="HTMLPreformattedChar"/>
    <w:uiPriority w:val="99"/>
    <w:semiHidden/>
    <w:unhideWhenUsed/>
    <w:rsid w:val="00B8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B81EE6"/>
    <w:rPr>
      <w:rFonts w:ascii="Courier New" w:eastAsia="Times New Roman" w:hAnsi="Courier New" w:cs="Courier New"/>
      <w:kern w:val="0"/>
      <w:sz w:val="20"/>
      <w:szCs w:val="20"/>
      <w14:ligatures w14:val="none"/>
    </w:rPr>
  </w:style>
  <w:style w:type="paragraph" w:customStyle="1" w:styleId="ng-star-inserted">
    <w:name w:val="ng-star-inserted"/>
    <w:basedOn w:val="Normal"/>
    <w:rsid w:val="00B81EE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81EE6"/>
    <w:rPr>
      <w:color w:val="0000FF"/>
      <w:u w:val="single"/>
    </w:rPr>
  </w:style>
  <w:style w:type="paragraph" w:styleId="ListParagraph">
    <w:name w:val="List Paragraph"/>
    <w:basedOn w:val="Normal"/>
    <w:uiPriority w:val="34"/>
    <w:qFormat/>
    <w:rsid w:val="00DE2211"/>
    <w:pPr>
      <w:ind w:left="720"/>
      <w:contextualSpacing/>
    </w:pPr>
  </w:style>
  <w:style w:type="paragraph" w:styleId="NoSpacing">
    <w:name w:val="No Spacing"/>
    <w:uiPriority w:val="1"/>
    <w:qFormat/>
    <w:rsid w:val="001414AC"/>
  </w:style>
  <w:style w:type="paragraph" w:styleId="Header">
    <w:name w:val="header"/>
    <w:basedOn w:val="Normal"/>
    <w:link w:val="HeaderChar"/>
    <w:uiPriority w:val="99"/>
    <w:unhideWhenUsed/>
    <w:rsid w:val="001414AC"/>
    <w:pPr>
      <w:tabs>
        <w:tab w:val="center" w:pos="4680"/>
        <w:tab w:val="right" w:pos="9360"/>
      </w:tabs>
    </w:pPr>
  </w:style>
  <w:style w:type="character" w:customStyle="1" w:styleId="HeaderChar">
    <w:name w:val="Header Char"/>
    <w:basedOn w:val="DefaultParagraphFont"/>
    <w:link w:val="Header"/>
    <w:uiPriority w:val="99"/>
    <w:rsid w:val="001414AC"/>
  </w:style>
  <w:style w:type="paragraph" w:styleId="Footer">
    <w:name w:val="footer"/>
    <w:basedOn w:val="Normal"/>
    <w:link w:val="FooterChar"/>
    <w:uiPriority w:val="99"/>
    <w:unhideWhenUsed/>
    <w:rsid w:val="001414AC"/>
    <w:pPr>
      <w:tabs>
        <w:tab w:val="center" w:pos="4680"/>
        <w:tab w:val="right" w:pos="9360"/>
      </w:tabs>
    </w:pPr>
  </w:style>
  <w:style w:type="character" w:customStyle="1" w:styleId="FooterChar">
    <w:name w:val="Footer Char"/>
    <w:basedOn w:val="DefaultParagraphFont"/>
    <w:link w:val="Footer"/>
    <w:uiPriority w:val="99"/>
    <w:rsid w:val="0014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29183">
      <w:bodyDiv w:val="1"/>
      <w:marLeft w:val="0"/>
      <w:marRight w:val="0"/>
      <w:marTop w:val="0"/>
      <w:marBottom w:val="0"/>
      <w:divBdr>
        <w:top w:val="none" w:sz="0" w:space="0" w:color="auto"/>
        <w:left w:val="none" w:sz="0" w:space="0" w:color="auto"/>
        <w:bottom w:val="none" w:sz="0" w:space="0" w:color="auto"/>
        <w:right w:val="none" w:sz="0" w:space="0" w:color="auto"/>
      </w:divBdr>
      <w:divsChild>
        <w:div w:id="536967546">
          <w:marLeft w:val="0"/>
          <w:marRight w:val="0"/>
          <w:marTop w:val="0"/>
          <w:marBottom w:val="0"/>
          <w:divBdr>
            <w:top w:val="none" w:sz="0" w:space="0" w:color="auto"/>
            <w:left w:val="none" w:sz="0" w:space="0" w:color="auto"/>
            <w:bottom w:val="none" w:sz="0" w:space="0" w:color="auto"/>
            <w:right w:val="none" w:sz="0" w:space="0" w:color="auto"/>
          </w:divBdr>
          <w:divsChild>
            <w:div w:id="989669755">
              <w:marLeft w:val="0"/>
              <w:marRight w:val="0"/>
              <w:marTop w:val="0"/>
              <w:marBottom w:val="0"/>
              <w:divBdr>
                <w:top w:val="none" w:sz="0" w:space="0" w:color="auto"/>
                <w:left w:val="none" w:sz="0" w:space="0" w:color="auto"/>
                <w:bottom w:val="none" w:sz="0" w:space="0" w:color="auto"/>
                <w:right w:val="none" w:sz="0" w:space="0" w:color="auto"/>
              </w:divBdr>
            </w:div>
            <w:div w:id="605776210">
              <w:marLeft w:val="0"/>
              <w:marRight w:val="0"/>
              <w:marTop w:val="0"/>
              <w:marBottom w:val="0"/>
              <w:divBdr>
                <w:top w:val="none" w:sz="0" w:space="0" w:color="auto"/>
                <w:left w:val="none" w:sz="0" w:space="0" w:color="auto"/>
                <w:bottom w:val="none" w:sz="0" w:space="0" w:color="auto"/>
                <w:right w:val="none" w:sz="0" w:space="0" w:color="auto"/>
              </w:divBdr>
              <w:divsChild>
                <w:div w:id="140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8469">
          <w:marLeft w:val="0"/>
          <w:marRight w:val="0"/>
          <w:marTop w:val="0"/>
          <w:marBottom w:val="0"/>
          <w:divBdr>
            <w:top w:val="none" w:sz="0" w:space="0" w:color="auto"/>
            <w:left w:val="none" w:sz="0" w:space="0" w:color="auto"/>
            <w:bottom w:val="none" w:sz="0" w:space="0" w:color="auto"/>
            <w:right w:val="none" w:sz="0" w:space="0" w:color="auto"/>
          </w:divBdr>
          <w:divsChild>
            <w:div w:id="2034575950">
              <w:marLeft w:val="0"/>
              <w:marRight w:val="0"/>
              <w:marTop w:val="0"/>
              <w:marBottom w:val="0"/>
              <w:divBdr>
                <w:top w:val="none" w:sz="0" w:space="0" w:color="auto"/>
                <w:left w:val="none" w:sz="0" w:space="0" w:color="auto"/>
                <w:bottom w:val="none" w:sz="0" w:space="0" w:color="auto"/>
                <w:right w:val="none" w:sz="0" w:space="0" w:color="auto"/>
              </w:divBdr>
            </w:div>
          </w:divsChild>
        </w:div>
        <w:div w:id="1898391204">
          <w:marLeft w:val="0"/>
          <w:marRight w:val="0"/>
          <w:marTop w:val="0"/>
          <w:marBottom w:val="0"/>
          <w:divBdr>
            <w:top w:val="none" w:sz="0" w:space="0" w:color="auto"/>
            <w:left w:val="none" w:sz="0" w:space="0" w:color="auto"/>
            <w:bottom w:val="none" w:sz="0" w:space="0" w:color="auto"/>
            <w:right w:val="none" w:sz="0" w:space="0" w:color="auto"/>
          </w:divBdr>
          <w:divsChild>
            <w:div w:id="1341277205">
              <w:marLeft w:val="0"/>
              <w:marRight w:val="0"/>
              <w:marTop w:val="0"/>
              <w:marBottom w:val="0"/>
              <w:divBdr>
                <w:top w:val="none" w:sz="0" w:space="0" w:color="auto"/>
                <w:left w:val="none" w:sz="0" w:space="0" w:color="auto"/>
                <w:bottom w:val="none" w:sz="0" w:space="0" w:color="auto"/>
                <w:right w:val="none" w:sz="0" w:space="0" w:color="auto"/>
              </w:divBdr>
              <w:divsChild>
                <w:div w:id="2123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418">
          <w:marLeft w:val="0"/>
          <w:marRight w:val="0"/>
          <w:marTop w:val="0"/>
          <w:marBottom w:val="0"/>
          <w:divBdr>
            <w:top w:val="none" w:sz="0" w:space="0" w:color="auto"/>
            <w:left w:val="none" w:sz="0" w:space="0" w:color="auto"/>
            <w:bottom w:val="none" w:sz="0" w:space="0" w:color="auto"/>
            <w:right w:val="none" w:sz="0" w:space="0" w:color="auto"/>
          </w:divBdr>
          <w:divsChild>
            <w:div w:id="1983387489">
              <w:marLeft w:val="0"/>
              <w:marRight w:val="0"/>
              <w:marTop w:val="0"/>
              <w:marBottom w:val="0"/>
              <w:divBdr>
                <w:top w:val="none" w:sz="0" w:space="0" w:color="auto"/>
                <w:left w:val="none" w:sz="0" w:space="0" w:color="auto"/>
                <w:bottom w:val="none" w:sz="0" w:space="0" w:color="auto"/>
                <w:right w:val="none" w:sz="0" w:space="0" w:color="auto"/>
              </w:divBdr>
            </w:div>
          </w:divsChild>
        </w:div>
        <w:div w:id="394205488">
          <w:marLeft w:val="0"/>
          <w:marRight w:val="0"/>
          <w:marTop w:val="0"/>
          <w:marBottom w:val="0"/>
          <w:divBdr>
            <w:top w:val="none" w:sz="0" w:space="0" w:color="auto"/>
            <w:left w:val="none" w:sz="0" w:space="0" w:color="auto"/>
            <w:bottom w:val="none" w:sz="0" w:space="0" w:color="auto"/>
            <w:right w:val="none" w:sz="0" w:space="0" w:color="auto"/>
          </w:divBdr>
          <w:divsChild>
            <w:div w:id="1587379863">
              <w:marLeft w:val="0"/>
              <w:marRight w:val="0"/>
              <w:marTop w:val="0"/>
              <w:marBottom w:val="0"/>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749">
          <w:marLeft w:val="0"/>
          <w:marRight w:val="0"/>
          <w:marTop w:val="0"/>
          <w:marBottom w:val="0"/>
          <w:divBdr>
            <w:top w:val="none" w:sz="0" w:space="0" w:color="auto"/>
            <w:left w:val="none" w:sz="0" w:space="0" w:color="auto"/>
            <w:bottom w:val="none" w:sz="0" w:space="0" w:color="auto"/>
            <w:right w:val="none" w:sz="0" w:space="0" w:color="auto"/>
          </w:divBdr>
          <w:divsChild>
            <w:div w:id="1521164435">
              <w:marLeft w:val="0"/>
              <w:marRight w:val="0"/>
              <w:marTop w:val="0"/>
              <w:marBottom w:val="0"/>
              <w:divBdr>
                <w:top w:val="none" w:sz="0" w:space="0" w:color="auto"/>
                <w:left w:val="none" w:sz="0" w:space="0" w:color="auto"/>
                <w:bottom w:val="none" w:sz="0" w:space="0" w:color="auto"/>
                <w:right w:val="none" w:sz="0" w:space="0" w:color="auto"/>
              </w:divBdr>
            </w:div>
          </w:divsChild>
        </w:div>
        <w:div w:id="604075263">
          <w:marLeft w:val="0"/>
          <w:marRight w:val="0"/>
          <w:marTop w:val="0"/>
          <w:marBottom w:val="0"/>
          <w:divBdr>
            <w:top w:val="none" w:sz="0" w:space="0" w:color="auto"/>
            <w:left w:val="none" w:sz="0" w:space="0" w:color="auto"/>
            <w:bottom w:val="none" w:sz="0" w:space="0" w:color="auto"/>
            <w:right w:val="none" w:sz="0" w:space="0" w:color="auto"/>
          </w:divBdr>
          <w:divsChild>
            <w:div w:id="1347437650">
              <w:marLeft w:val="0"/>
              <w:marRight w:val="0"/>
              <w:marTop w:val="0"/>
              <w:marBottom w:val="0"/>
              <w:divBdr>
                <w:top w:val="none" w:sz="0" w:space="0" w:color="auto"/>
                <w:left w:val="none" w:sz="0" w:space="0" w:color="auto"/>
                <w:bottom w:val="none" w:sz="0" w:space="0" w:color="auto"/>
                <w:right w:val="none" w:sz="0" w:space="0" w:color="auto"/>
              </w:divBdr>
              <w:divsChild>
                <w:div w:id="17749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5188">
          <w:marLeft w:val="0"/>
          <w:marRight w:val="0"/>
          <w:marTop w:val="0"/>
          <w:marBottom w:val="0"/>
          <w:divBdr>
            <w:top w:val="none" w:sz="0" w:space="0" w:color="auto"/>
            <w:left w:val="none" w:sz="0" w:space="0" w:color="auto"/>
            <w:bottom w:val="none" w:sz="0" w:space="0" w:color="auto"/>
            <w:right w:val="none" w:sz="0" w:space="0" w:color="auto"/>
          </w:divBdr>
          <w:divsChild>
            <w:div w:id="179204526">
              <w:marLeft w:val="0"/>
              <w:marRight w:val="0"/>
              <w:marTop w:val="0"/>
              <w:marBottom w:val="0"/>
              <w:divBdr>
                <w:top w:val="none" w:sz="0" w:space="0" w:color="auto"/>
                <w:left w:val="none" w:sz="0" w:space="0" w:color="auto"/>
                <w:bottom w:val="none" w:sz="0" w:space="0" w:color="auto"/>
                <w:right w:val="none" w:sz="0" w:space="0" w:color="auto"/>
              </w:divBdr>
            </w:div>
          </w:divsChild>
        </w:div>
        <w:div w:id="1086150769">
          <w:marLeft w:val="0"/>
          <w:marRight w:val="0"/>
          <w:marTop w:val="0"/>
          <w:marBottom w:val="0"/>
          <w:divBdr>
            <w:top w:val="none" w:sz="0" w:space="0" w:color="auto"/>
            <w:left w:val="none" w:sz="0" w:space="0" w:color="auto"/>
            <w:bottom w:val="none" w:sz="0" w:space="0" w:color="auto"/>
            <w:right w:val="none" w:sz="0" w:space="0" w:color="auto"/>
          </w:divBdr>
          <w:divsChild>
            <w:div w:id="370762187">
              <w:marLeft w:val="0"/>
              <w:marRight w:val="0"/>
              <w:marTop w:val="0"/>
              <w:marBottom w:val="0"/>
              <w:divBdr>
                <w:top w:val="none" w:sz="0" w:space="0" w:color="auto"/>
                <w:left w:val="none" w:sz="0" w:space="0" w:color="auto"/>
                <w:bottom w:val="none" w:sz="0" w:space="0" w:color="auto"/>
                <w:right w:val="none" w:sz="0" w:space="0" w:color="auto"/>
              </w:divBdr>
              <w:divsChild>
                <w:div w:id="918565225">
                  <w:marLeft w:val="0"/>
                  <w:marRight w:val="0"/>
                  <w:marTop w:val="0"/>
                  <w:marBottom w:val="0"/>
                  <w:divBdr>
                    <w:top w:val="none" w:sz="0" w:space="0" w:color="auto"/>
                    <w:left w:val="none" w:sz="0" w:space="0" w:color="auto"/>
                    <w:bottom w:val="none" w:sz="0" w:space="0" w:color="auto"/>
                    <w:right w:val="none" w:sz="0" w:space="0" w:color="auto"/>
                  </w:divBdr>
                  <w:divsChild>
                    <w:div w:id="1782914036">
                      <w:marLeft w:val="0"/>
                      <w:marRight w:val="0"/>
                      <w:marTop w:val="0"/>
                      <w:marBottom w:val="0"/>
                      <w:divBdr>
                        <w:top w:val="none" w:sz="0" w:space="0" w:color="auto"/>
                        <w:left w:val="none" w:sz="0" w:space="0" w:color="auto"/>
                        <w:bottom w:val="none" w:sz="0" w:space="0" w:color="auto"/>
                        <w:right w:val="none" w:sz="0" w:space="0" w:color="auto"/>
                      </w:divBdr>
                    </w:div>
                    <w:div w:id="1581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4515">
          <w:marLeft w:val="0"/>
          <w:marRight w:val="0"/>
          <w:marTop w:val="0"/>
          <w:marBottom w:val="0"/>
          <w:divBdr>
            <w:top w:val="none" w:sz="0" w:space="0" w:color="auto"/>
            <w:left w:val="none" w:sz="0" w:space="0" w:color="auto"/>
            <w:bottom w:val="none" w:sz="0" w:space="0" w:color="auto"/>
            <w:right w:val="none" w:sz="0" w:space="0" w:color="auto"/>
          </w:divBdr>
          <w:divsChild>
            <w:div w:id="369690507">
              <w:marLeft w:val="0"/>
              <w:marRight w:val="0"/>
              <w:marTop w:val="0"/>
              <w:marBottom w:val="0"/>
              <w:divBdr>
                <w:top w:val="none" w:sz="0" w:space="0" w:color="auto"/>
                <w:left w:val="none" w:sz="0" w:space="0" w:color="auto"/>
                <w:bottom w:val="none" w:sz="0" w:space="0" w:color="auto"/>
                <w:right w:val="none" w:sz="0" w:space="0" w:color="auto"/>
              </w:divBdr>
            </w:div>
          </w:divsChild>
        </w:div>
        <w:div w:id="1492671779">
          <w:marLeft w:val="0"/>
          <w:marRight w:val="0"/>
          <w:marTop w:val="0"/>
          <w:marBottom w:val="0"/>
          <w:divBdr>
            <w:top w:val="none" w:sz="0" w:space="0" w:color="auto"/>
            <w:left w:val="none" w:sz="0" w:space="0" w:color="auto"/>
            <w:bottom w:val="none" w:sz="0" w:space="0" w:color="auto"/>
            <w:right w:val="none" w:sz="0" w:space="0" w:color="auto"/>
          </w:divBdr>
          <w:divsChild>
            <w:div w:id="1051072859">
              <w:marLeft w:val="0"/>
              <w:marRight w:val="0"/>
              <w:marTop w:val="0"/>
              <w:marBottom w:val="0"/>
              <w:divBdr>
                <w:top w:val="none" w:sz="0" w:space="0" w:color="auto"/>
                <w:left w:val="none" w:sz="0" w:space="0" w:color="auto"/>
                <w:bottom w:val="none" w:sz="0" w:space="0" w:color="auto"/>
                <w:right w:val="none" w:sz="0" w:space="0" w:color="auto"/>
              </w:divBdr>
              <w:divsChild>
                <w:div w:id="1498419623">
                  <w:marLeft w:val="0"/>
                  <w:marRight w:val="0"/>
                  <w:marTop w:val="0"/>
                  <w:marBottom w:val="0"/>
                  <w:divBdr>
                    <w:top w:val="none" w:sz="0" w:space="0" w:color="auto"/>
                    <w:left w:val="none" w:sz="0" w:space="0" w:color="auto"/>
                    <w:bottom w:val="none" w:sz="0" w:space="0" w:color="auto"/>
                    <w:right w:val="none" w:sz="0" w:space="0" w:color="auto"/>
                  </w:divBdr>
                  <w:divsChild>
                    <w:div w:id="1104961683">
                      <w:marLeft w:val="0"/>
                      <w:marRight w:val="0"/>
                      <w:marTop w:val="0"/>
                      <w:marBottom w:val="0"/>
                      <w:divBdr>
                        <w:top w:val="none" w:sz="0" w:space="0" w:color="auto"/>
                        <w:left w:val="none" w:sz="0" w:space="0" w:color="auto"/>
                        <w:bottom w:val="none" w:sz="0" w:space="0" w:color="auto"/>
                        <w:right w:val="none" w:sz="0" w:space="0" w:color="auto"/>
                      </w:divBdr>
                      <w:divsChild>
                        <w:div w:id="1309092381">
                          <w:marLeft w:val="0"/>
                          <w:marRight w:val="0"/>
                          <w:marTop w:val="0"/>
                          <w:marBottom w:val="0"/>
                          <w:divBdr>
                            <w:top w:val="none" w:sz="0" w:space="0" w:color="auto"/>
                            <w:left w:val="none" w:sz="0" w:space="0" w:color="auto"/>
                            <w:bottom w:val="none" w:sz="0" w:space="0" w:color="auto"/>
                            <w:right w:val="none" w:sz="0" w:space="0" w:color="auto"/>
                          </w:divBdr>
                          <w:divsChild>
                            <w:div w:id="1764959393">
                              <w:marLeft w:val="0"/>
                              <w:marRight w:val="0"/>
                              <w:marTop w:val="0"/>
                              <w:marBottom w:val="0"/>
                              <w:divBdr>
                                <w:top w:val="none" w:sz="0" w:space="0" w:color="auto"/>
                                <w:left w:val="none" w:sz="0" w:space="0" w:color="auto"/>
                                <w:bottom w:val="none" w:sz="0" w:space="0" w:color="auto"/>
                                <w:right w:val="none" w:sz="0" w:space="0" w:color="auto"/>
                              </w:divBdr>
                              <w:divsChild>
                                <w:div w:id="988627775">
                                  <w:marLeft w:val="0"/>
                                  <w:marRight w:val="0"/>
                                  <w:marTop w:val="0"/>
                                  <w:marBottom w:val="0"/>
                                  <w:divBdr>
                                    <w:top w:val="none" w:sz="0" w:space="0" w:color="auto"/>
                                    <w:left w:val="none" w:sz="0" w:space="0" w:color="auto"/>
                                    <w:bottom w:val="none" w:sz="0" w:space="0" w:color="auto"/>
                                    <w:right w:val="none" w:sz="0" w:space="0" w:color="auto"/>
                                  </w:divBdr>
                                  <w:divsChild>
                                    <w:div w:id="1837765366">
                                      <w:marLeft w:val="0"/>
                                      <w:marRight w:val="0"/>
                                      <w:marTop w:val="0"/>
                                      <w:marBottom w:val="0"/>
                                      <w:divBdr>
                                        <w:top w:val="none" w:sz="0" w:space="0" w:color="auto"/>
                                        <w:left w:val="none" w:sz="0" w:space="0" w:color="auto"/>
                                        <w:bottom w:val="none" w:sz="0" w:space="0" w:color="auto"/>
                                        <w:right w:val="none" w:sz="0" w:space="0" w:color="auto"/>
                                      </w:divBdr>
                                    </w:div>
                                    <w:div w:id="4779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2118">
                      <w:marLeft w:val="0"/>
                      <w:marRight w:val="0"/>
                      <w:marTop w:val="0"/>
                      <w:marBottom w:val="0"/>
                      <w:divBdr>
                        <w:top w:val="none" w:sz="0" w:space="0" w:color="auto"/>
                        <w:left w:val="none" w:sz="0" w:space="0" w:color="auto"/>
                        <w:bottom w:val="none" w:sz="0" w:space="0" w:color="auto"/>
                        <w:right w:val="none" w:sz="0" w:space="0" w:color="auto"/>
                      </w:divBdr>
                      <w:divsChild>
                        <w:div w:id="12177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9757">
          <w:marLeft w:val="0"/>
          <w:marRight w:val="0"/>
          <w:marTop w:val="0"/>
          <w:marBottom w:val="0"/>
          <w:divBdr>
            <w:top w:val="none" w:sz="0" w:space="0" w:color="auto"/>
            <w:left w:val="none" w:sz="0" w:space="0" w:color="auto"/>
            <w:bottom w:val="none" w:sz="0" w:space="0" w:color="auto"/>
            <w:right w:val="none" w:sz="0" w:space="0" w:color="auto"/>
          </w:divBdr>
          <w:divsChild>
            <w:div w:id="3539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015387533" TargetMode="External"/><Relationship Id="rId3" Type="http://schemas.openxmlformats.org/officeDocument/2006/relationships/settings" Target="settings.xml"/><Relationship Id="rId7" Type="http://schemas.openxmlformats.org/officeDocument/2006/relationships/hyperlink" Target="mailto:schoollandtrust@schools.uta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8015387555" TargetMode="External"/><Relationship Id="rId4" Type="http://schemas.openxmlformats.org/officeDocument/2006/relationships/webSettings" Target="webSettings.xml"/><Relationship Id="rId9" Type="http://schemas.openxmlformats.org/officeDocument/2006/relationships/hyperlink" Target="tel:8015387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2024-02-28T18:11:00Z</dcterms:created>
  <dcterms:modified xsi:type="dcterms:W3CDTF">2024-04-18T17:19:00Z</dcterms:modified>
</cp:coreProperties>
</file>